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83F" w:rsidRPr="00584BBC" w:rsidRDefault="001D083F" w:rsidP="001D083F">
      <w:pPr>
        <w:spacing w:line="440" w:lineRule="exact"/>
        <w:rPr>
          <w:rFonts w:ascii="方正小标宋简体" w:eastAsia="方正小标宋简体"/>
          <w:bCs/>
          <w:sz w:val="28"/>
          <w:szCs w:val="28"/>
        </w:rPr>
      </w:pPr>
      <w:r w:rsidRPr="00584BBC">
        <w:rPr>
          <w:rFonts w:ascii="方正小标宋简体" w:eastAsia="方正小标宋简体" w:hint="eastAsia"/>
          <w:bCs/>
          <w:noProof/>
          <w:sz w:val="28"/>
          <w:szCs w:val="28"/>
        </w:rPr>
        <mc:AlternateContent>
          <mc:Choice Requires="wps">
            <w:drawing>
              <wp:anchor distT="0" distB="0" distL="114300" distR="114300" simplePos="0" relativeHeight="251662336" behindDoc="0" locked="0" layoutInCell="1" allowOverlap="1" wp14:anchorId="1C429647" wp14:editId="418BEB39">
                <wp:simplePos x="0" y="0"/>
                <wp:positionH relativeFrom="column">
                  <wp:posOffset>-81915</wp:posOffset>
                </wp:positionH>
                <wp:positionV relativeFrom="paragraph">
                  <wp:posOffset>-68580</wp:posOffset>
                </wp:positionV>
                <wp:extent cx="1318260" cy="409904"/>
                <wp:effectExtent l="0" t="0" r="15240" b="28575"/>
                <wp:wrapNone/>
                <wp:docPr id="4" name="文本框 4"/>
                <wp:cNvGraphicFramePr/>
                <a:graphic xmlns:a="http://schemas.openxmlformats.org/drawingml/2006/main">
                  <a:graphicData uri="http://schemas.microsoft.com/office/word/2010/wordprocessingShape">
                    <wps:wsp>
                      <wps:cNvSpPr txBox="1"/>
                      <wps:spPr>
                        <a:xfrm>
                          <a:off x="0" y="0"/>
                          <a:ext cx="1318260" cy="409904"/>
                        </a:xfrm>
                        <a:prstGeom prst="rect">
                          <a:avLst/>
                        </a:prstGeom>
                        <a:solidFill>
                          <a:schemeClr val="lt1"/>
                        </a:solidFill>
                        <a:ln w="6350">
                          <a:solidFill>
                            <a:schemeClr val="bg1"/>
                          </a:solidFill>
                        </a:ln>
                      </wps:spPr>
                      <wps:txbx>
                        <w:txbxContent>
                          <w:p w:rsidR="001D083F" w:rsidRPr="00A140C2" w:rsidRDefault="001D083F" w:rsidP="001D083F">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中国共产主义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C429647" id="_x0000_t202" coordsize="21600,21600" o:spt="202" path="m,l,21600r21600,l21600,xe">
                <v:stroke joinstyle="miter"/>
                <v:path gradientshapeok="t" o:connecttype="rect"/>
              </v:shapetype>
              <v:shape id="文本框 4" o:spid="_x0000_s1026" type="#_x0000_t202" style="position:absolute;left:0;text-align:left;margin-left:-6.45pt;margin-top:-5.4pt;width:103.8pt;height:3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" fillcolor="white [3201]" strokecolor="white [3212]" strokeweight=".5pt">
                <v:textbox>
                  <w:txbxContent>
                    <w:p w:rsidR="001D083F" w:rsidRPr="00A140C2" w:rsidRDefault="001D083F" w:rsidP="001D083F">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中国共产主义</w:t>
                      </w:r>
                    </w:p>
                  </w:txbxContent>
                </v:textbox>
              </v:shape>
            </w:pict>
          </mc:Fallback>
        </mc:AlternateContent>
      </w:r>
    </w:p>
    <w:p w:rsidR="001D083F" w:rsidRPr="00584BBC" w:rsidRDefault="001D083F" w:rsidP="001D083F">
      <w:pPr>
        <w:spacing w:line="440" w:lineRule="exact"/>
        <w:rPr>
          <w:rFonts w:ascii="方正小标宋简体" w:eastAsia="方正小标宋简体"/>
          <w:bCs/>
          <w:color w:val="FF0000"/>
          <w:sz w:val="44"/>
          <w:szCs w:val="44"/>
        </w:rPr>
      </w:pPr>
      <w:r w:rsidRPr="00584BBC">
        <w:rPr>
          <w:rFonts w:ascii="方正小标宋简体" w:eastAsia="方正小标宋简体" w:hint="eastAsia"/>
          <w:bCs/>
          <w:noProof/>
          <w:sz w:val="24"/>
        </w:rPr>
        <mc:AlternateContent>
          <mc:Choice Requires="wps">
            <w:drawing>
              <wp:anchor distT="0" distB="0" distL="114300" distR="114300" simplePos="0" relativeHeight="251663360" behindDoc="0" locked="0" layoutInCell="1" allowOverlap="1" wp14:anchorId="2FCBC3D9" wp14:editId="37252304">
                <wp:simplePos x="0" y="0"/>
                <wp:positionH relativeFrom="column">
                  <wp:posOffset>-91440</wp:posOffset>
                </wp:positionH>
                <wp:positionV relativeFrom="paragraph">
                  <wp:posOffset>149225</wp:posOffset>
                </wp:positionV>
                <wp:extent cx="1313180" cy="409575"/>
                <wp:effectExtent l="0" t="0" r="20320" b="28575"/>
                <wp:wrapNone/>
                <wp:docPr id="5" name="文本框 5"/>
                <wp:cNvGraphicFramePr/>
                <a:graphic xmlns:a="http://schemas.openxmlformats.org/drawingml/2006/main">
                  <a:graphicData uri="http://schemas.microsoft.com/office/word/2010/wordprocessingShape">
                    <wps:wsp>
                      <wps:cNvSpPr txBox="1"/>
                      <wps:spPr>
                        <a:xfrm>
                          <a:off x="0" y="0"/>
                          <a:ext cx="1313180" cy="409575"/>
                        </a:xfrm>
                        <a:prstGeom prst="rect">
                          <a:avLst/>
                        </a:prstGeom>
                        <a:solidFill>
                          <a:schemeClr val="lt1"/>
                        </a:solidFill>
                        <a:ln w="6350">
                          <a:solidFill>
                            <a:schemeClr val="bg1"/>
                          </a:solidFill>
                        </a:ln>
                      </wps:spPr>
                      <wps:txbx>
                        <w:txbxContent>
                          <w:p w:rsidR="001D083F" w:rsidRPr="00A140C2" w:rsidRDefault="001D083F" w:rsidP="001D083F">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青</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年</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FCBC3D9" id="文本框 5" o:spid="_x0000_s1027" type="#_x0000_t202" style="position:absolute;left:0;text-align:left;margin-left:-7.2pt;margin-top:11.75pt;width:103.4pt;height:32.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" fillcolor="white [3201]" strokecolor="white [3212]" strokeweight=".5pt">
                <v:textbox>
                  <w:txbxContent>
                    <w:p w:rsidR="001D083F" w:rsidRPr="00A140C2" w:rsidRDefault="001D083F" w:rsidP="001D083F">
                      <w:pPr>
                        <w:rPr>
                          <w:rFonts w:ascii="方正小标宋简体" w:eastAsia="方正小标宋简体"/>
                          <w:color w:val="FF0000"/>
                          <w:sz w:val="28"/>
                          <w:szCs w:val="28"/>
                        </w:rPr>
                      </w:pPr>
                      <w:r w:rsidRPr="00A140C2">
                        <w:rPr>
                          <w:rFonts w:ascii="方正小标宋简体" w:eastAsia="方正小标宋简体" w:hint="eastAsia"/>
                          <w:color w:val="FF0000"/>
                          <w:sz w:val="28"/>
                          <w:szCs w:val="28"/>
                        </w:rPr>
                        <w:t>青</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年</w:t>
                      </w:r>
                      <w:r>
                        <w:rPr>
                          <w:rFonts w:ascii="方正小标宋简体" w:eastAsia="方正小标宋简体" w:hint="eastAsia"/>
                          <w:color w:val="FF0000"/>
                          <w:sz w:val="28"/>
                          <w:szCs w:val="28"/>
                        </w:rPr>
                        <w:t xml:space="preserve">   </w:t>
                      </w:r>
                      <w:r w:rsidRPr="00A140C2">
                        <w:rPr>
                          <w:rFonts w:ascii="方正小标宋简体" w:eastAsia="方正小标宋简体" w:hint="eastAsia"/>
                          <w:color w:val="FF0000"/>
                          <w:sz w:val="28"/>
                          <w:szCs w:val="28"/>
                        </w:rPr>
                        <w:t>团</w:t>
                      </w:r>
                    </w:p>
                  </w:txbxContent>
                </v:textbox>
              </v:shape>
            </w:pict>
          </mc:Fallback>
        </mc:AlternateContent>
      </w:r>
      <w:r w:rsidRPr="00584BBC">
        <w:rPr>
          <w:rFonts w:ascii="方正小标宋简体" w:eastAsia="方正小标宋简体" w:hint="eastAsia"/>
          <w:b/>
          <w:bCs/>
          <w:sz w:val="24"/>
        </w:rPr>
        <w:t xml:space="preserve">                </w:t>
      </w:r>
      <w:r w:rsidRPr="00584BBC">
        <w:rPr>
          <w:rFonts w:ascii="方正小标宋简体" w:eastAsia="方正小标宋简体" w:hint="eastAsia"/>
          <w:bCs/>
          <w:color w:val="FF0000"/>
          <w:sz w:val="44"/>
          <w:szCs w:val="44"/>
        </w:rPr>
        <w:t>河南大学民生学院委员会文件</w:t>
      </w:r>
    </w:p>
    <w:p w:rsidR="001D083F" w:rsidRPr="00584BBC" w:rsidRDefault="001D083F" w:rsidP="001D083F">
      <w:pPr>
        <w:spacing w:line="440" w:lineRule="exact"/>
        <w:rPr>
          <w:rFonts w:ascii="方正小标宋简体" w:eastAsia="方正小标宋简体"/>
          <w:bCs/>
          <w:sz w:val="28"/>
          <w:szCs w:val="28"/>
        </w:rPr>
      </w:pPr>
    </w:p>
    <w:p w:rsidR="001D083F" w:rsidRPr="00584BBC" w:rsidRDefault="001D083F" w:rsidP="001D083F">
      <w:pPr>
        <w:spacing w:line="400" w:lineRule="exact"/>
        <w:rPr>
          <w:b/>
          <w:bCs/>
          <w:sz w:val="24"/>
        </w:rPr>
      </w:pPr>
    </w:p>
    <w:p w:rsidR="001D083F" w:rsidRPr="00584BBC" w:rsidRDefault="001D083F" w:rsidP="001D083F">
      <w:pPr>
        <w:rPr>
          <w:b/>
          <w:bCs/>
          <w:szCs w:val="21"/>
        </w:rPr>
      </w:pPr>
    </w:p>
    <w:p w:rsidR="001D083F" w:rsidRPr="00584BBC" w:rsidRDefault="001D083F" w:rsidP="001D083F">
      <w:pPr>
        <w:jc w:val="center"/>
        <w:rPr>
          <w:rFonts w:ascii="仿宋_GB2312" w:eastAsia="仿宋_GB2312" w:hAnsi="仿宋_GB2312" w:cs="仿宋_GB2312"/>
          <w:spacing w:val="20"/>
          <w:sz w:val="28"/>
          <w:szCs w:val="28"/>
        </w:rPr>
      </w:pPr>
      <w:r>
        <w:rPr>
          <w:rFonts w:ascii="仿宋_GB2312" w:eastAsia="仿宋_GB2312" w:hAnsi="仿宋_GB2312" w:cs="仿宋_GB2312" w:hint="eastAsia"/>
          <w:spacing w:val="20"/>
          <w:sz w:val="28"/>
          <w:szCs w:val="28"/>
        </w:rPr>
        <w:t xml:space="preserve"> </w:t>
      </w:r>
      <w:r w:rsidRPr="00584BBC">
        <w:rPr>
          <w:rFonts w:ascii="仿宋_GB2312" w:eastAsia="仿宋_GB2312" w:hAnsi="仿宋_GB2312" w:cs="仿宋_GB2312" w:hint="eastAsia"/>
          <w:spacing w:val="20"/>
          <w:sz w:val="28"/>
          <w:szCs w:val="28"/>
        </w:rPr>
        <w:t>院团字</w:t>
      </w:r>
      <w:r>
        <w:rPr>
          <w:rFonts w:ascii="仿宋_GB2312" w:eastAsia="仿宋_GB2312" w:hAnsi="仿宋_GB2312" w:cs="仿宋_GB2312" w:hint="eastAsia"/>
          <w:spacing w:val="20"/>
          <w:sz w:val="28"/>
          <w:szCs w:val="28"/>
        </w:rPr>
        <w:t xml:space="preserve"> 【</w:t>
      </w:r>
      <w:r w:rsidRPr="00584BBC">
        <w:rPr>
          <w:rFonts w:ascii="仿宋_GB2312" w:eastAsia="仿宋_GB2312" w:hAnsi="仿宋_GB2312" w:cs="仿宋_GB2312" w:hint="eastAsia"/>
          <w:spacing w:val="20"/>
          <w:sz w:val="28"/>
          <w:szCs w:val="28"/>
        </w:rPr>
        <w:t>201</w:t>
      </w:r>
      <w:r w:rsidR="00837357">
        <w:rPr>
          <w:rFonts w:ascii="仿宋_GB2312" w:eastAsia="仿宋_GB2312" w:hAnsi="仿宋_GB2312" w:cs="仿宋_GB2312"/>
          <w:spacing w:val="20"/>
          <w:sz w:val="28"/>
          <w:szCs w:val="28"/>
        </w:rPr>
        <w:t>8</w:t>
      </w:r>
      <w:r>
        <w:rPr>
          <w:rFonts w:ascii="仿宋_GB2312" w:eastAsia="仿宋_GB2312" w:hAnsi="仿宋_GB2312" w:cs="仿宋_GB2312" w:hint="eastAsia"/>
          <w:spacing w:val="20"/>
          <w:sz w:val="28"/>
          <w:szCs w:val="28"/>
        </w:rPr>
        <w:t xml:space="preserve">】 </w:t>
      </w:r>
      <w:r w:rsidR="0066203D">
        <w:rPr>
          <w:rFonts w:ascii="仿宋_GB2312" w:eastAsia="仿宋_GB2312" w:hAnsi="仿宋_GB2312" w:cs="仿宋_GB2312"/>
          <w:spacing w:val="20"/>
          <w:sz w:val="28"/>
          <w:szCs w:val="28"/>
        </w:rPr>
        <w:t>2</w:t>
      </w:r>
      <w:r w:rsidRPr="00584BBC">
        <w:rPr>
          <w:rFonts w:ascii="仿宋_GB2312" w:eastAsia="仿宋_GB2312" w:hAnsi="仿宋_GB2312" w:cs="仿宋_GB2312" w:hint="eastAsia"/>
          <w:spacing w:val="20"/>
          <w:sz w:val="28"/>
          <w:szCs w:val="28"/>
        </w:rPr>
        <w:t>号</w:t>
      </w:r>
    </w:p>
    <w:p w:rsidR="001D083F" w:rsidRPr="00584BBC" w:rsidRDefault="001D083F" w:rsidP="001D083F"/>
    <w:p w:rsidR="001D083F" w:rsidRPr="00584BBC" w:rsidRDefault="001D083F" w:rsidP="001D083F">
      <w:r w:rsidRPr="00584BBC">
        <w:rPr>
          <w:noProof/>
        </w:rPr>
        <mc:AlternateContent>
          <mc:Choice Requires="wps">
            <w:drawing>
              <wp:anchor distT="0" distB="0" distL="114300" distR="114300" simplePos="0" relativeHeight="251659264" behindDoc="0" locked="0" layoutInCell="1" allowOverlap="1" wp14:anchorId="26BD195C" wp14:editId="3F82AE25">
                <wp:simplePos x="0" y="0"/>
                <wp:positionH relativeFrom="column">
                  <wp:posOffset>2370455</wp:posOffset>
                </wp:positionH>
                <wp:positionV relativeFrom="paragraph">
                  <wp:posOffset>154940</wp:posOffset>
                </wp:positionV>
                <wp:extent cx="266700" cy="238760"/>
                <wp:effectExtent l="38100" t="38100" r="38100" b="46990"/>
                <wp:wrapNone/>
                <wp:docPr id="3" name="五角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38760"/>
                        </a:xfrm>
                        <a:prstGeom prst="star5">
                          <a:avLst/>
                        </a:prstGeom>
                        <a:solidFill>
                          <a:srgbClr val="FF0000"/>
                        </a:solidFill>
                        <a:ln w="9525" cmpd="sng">
                          <a:solidFill>
                            <a:srgbClr val="FF0000"/>
                          </a:solidFill>
                          <a:miter lim="800000"/>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DF913E1" id="五角星 3" o:spid="_x0000_s1026" style="position:absolute;left:0;text-align:left;margin-left:186.65pt;margin-top:12.2pt;width:21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266700,238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" path="m,91198r101871,1l133350,r31479,91199l266700,91198r-82416,56363l215765,238759,133350,182395,50935,238759,82416,147561,,91198xe" fillcolor="red" strokecolor="red">
                <v:stroke joinstyle="miter"/>
                <v:path o:connecttype="custom" o:connectlocs="0,91198;101871,91199;133350,0;164829,91199;266700,91198;184284,147561;215765,238759;133350,182395;50935,238759;82416,147561;0,91198" o:connectangles="0,0,0,0,0,0,0,0,0,0,0"/>
              </v:shape>
            </w:pict>
          </mc:Fallback>
        </mc:AlternateContent>
      </w:r>
      <w:r w:rsidRPr="00584BBC">
        <w:rPr>
          <w:rFonts w:hint="eastAsia"/>
        </w:rPr>
        <w:t xml:space="preserve"> </w:t>
      </w:r>
    </w:p>
    <w:p w:rsidR="001D083F" w:rsidRPr="00584BBC" w:rsidRDefault="001D083F" w:rsidP="001D083F">
      <w:r w:rsidRPr="00584BBC">
        <w:rPr>
          <w:noProof/>
        </w:rPr>
        <mc:AlternateContent>
          <mc:Choice Requires="wps">
            <w:drawing>
              <wp:anchor distT="0" distB="0" distL="114300" distR="114300" simplePos="0" relativeHeight="251661312" behindDoc="0" locked="0" layoutInCell="1" allowOverlap="1" wp14:anchorId="135FA579" wp14:editId="575BD93D">
                <wp:simplePos x="0" y="0"/>
                <wp:positionH relativeFrom="column">
                  <wp:posOffset>2707005</wp:posOffset>
                </wp:positionH>
                <wp:positionV relativeFrom="paragraph">
                  <wp:posOffset>74295</wp:posOffset>
                </wp:positionV>
                <wp:extent cx="2482850" cy="1905"/>
                <wp:effectExtent l="20955" t="21590" r="20320" b="1460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82850" cy="1905"/>
                        </a:xfrm>
                        <a:prstGeom prst="line">
                          <a:avLst/>
                        </a:prstGeom>
                        <a:noFill/>
                        <a:ln w="28575" cmpd="sng">
                          <a:solidFill>
                            <a:srgbClr val="FF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5D87238" id="直接连接符 2" o:spid="_x0000_s1026" style="position:absolute;left:0;text-align:left;flip:y;z-index:251661312;visibility:visible;mso-wrap-style:square;mso-wrap-distance-left:9pt;mso-wrap-distance-top:0;mso-wrap-distance-right:9pt;mso-wrap-distance-bottom:0;mso-position-horizontal:absolute;mso-position-horizontal-relative:text;mso-position-vertical:absolute;mso-position-vertical-relative:text" from="213.15pt,5.85pt" to="408.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" strokecolor="red" strokeweight="2.25pt"/>
            </w:pict>
          </mc:Fallback>
        </mc:AlternateContent>
      </w:r>
      <w:r w:rsidRPr="00584BBC">
        <w:rPr>
          <w:noProof/>
        </w:rPr>
        <mc:AlternateContent>
          <mc:Choice Requires="wps">
            <w:drawing>
              <wp:anchor distT="0" distB="0" distL="114300" distR="114300" simplePos="0" relativeHeight="251660288" behindDoc="0" locked="0" layoutInCell="1" allowOverlap="1" wp14:anchorId="79A9E188" wp14:editId="053E1F96">
                <wp:simplePos x="0" y="0"/>
                <wp:positionH relativeFrom="column">
                  <wp:posOffset>-163195</wp:posOffset>
                </wp:positionH>
                <wp:positionV relativeFrom="paragraph">
                  <wp:posOffset>79375</wp:posOffset>
                </wp:positionV>
                <wp:extent cx="2447925" cy="635"/>
                <wp:effectExtent l="17780" t="17145" r="20320" b="2032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635"/>
                        </a:xfrm>
                        <a:prstGeom prst="line">
                          <a:avLst/>
                        </a:prstGeom>
                        <a:noFill/>
                        <a:ln w="28575" cmpd="sng">
                          <a:solidFill>
                            <a:srgbClr val="FF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BDC1E01" id="直接连接符 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2.85pt,6.25pt" to="179.9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" strokecolor="red" strokeweight="2.25pt"/>
            </w:pict>
          </mc:Fallback>
        </mc:AlternateContent>
      </w:r>
    </w:p>
    <w:p w:rsidR="001D083F" w:rsidRDefault="001D083F" w:rsidP="001D083F">
      <w:pPr>
        <w:pStyle w:val="1"/>
        <w:jc w:val="center"/>
        <w:rPr>
          <w:rFonts w:ascii="方正小标宋简体" w:eastAsia="方正小标宋简体"/>
          <w:b w:val="0"/>
          <w:sz w:val="40"/>
        </w:rPr>
      </w:pPr>
      <w:r w:rsidRPr="002506C3">
        <w:rPr>
          <w:rFonts w:ascii="方正小标宋简体" w:eastAsia="方正小标宋简体" w:hint="eastAsia"/>
          <w:b w:val="0"/>
          <w:sz w:val="40"/>
        </w:rPr>
        <w:t>关于评选河南大学民生学院201</w:t>
      </w:r>
      <w:r w:rsidR="00837357">
        <w:rPr>
          <w:rFonts w:ascii="方正小标宋简体" w:eastAsia="方正小标宋简体"/>
          <w:b w:val="0"/>
          <w:sz w:val="40"/>
        </w:rPr>
        <w:t>7</w:t>
      </w:r>
      <w:r w:rsidRPr="002506C3">
        <w:rPr>
          <w:rFonts w:ascii="方正小标宋简体" w:eastAsia="方正小标宋简体" w:hint="eastAsia"/>
          <w:b w:val="0"/>
          <w:sz w:val="40"/>
        </w:rPr>
        <w:t>—201</w:t>
      </w:r>
      <w:r w:rsidR="00837357">
        <w:rPr>
          <w:rFonts w:ascii="方正小标宋简体" w:eastAsia="方正小标宋简体"/>
          <w:b w:val="0"/>
          <w:sz w:val="40"/>
        </w:rPr>
        <w:t>8</w:t>
      </w:r>
      <w:r w:rsidRPr="002506C3">
        <w:rPr>
          <w:rFonts w:ascii="方正小标宋简体" w:eastAsia="方正小标宋简体" w:hint="eastAsia"/>
          <w:b w:val="0"/>
          <w:sz w:val="40"/>
        </w:rPr>
        <w:t>学年</w:t>
      </w:r>
    </w:p>
    <w:p w:rsidR="001D083F" w:rsidRDefault="001D083F" w:rsidP="001D083F">
      <w:pPr>
        <w:pStyle w:val="1"/>
        <w:jc w:val="center"/>
        <w:rPr>
          <w:rFonts w:ascii="方正小标宋简体" w:eastAsia="方正小标宋简体"/>
          <w:b w:val="0"/>
          <w:sz w:val="40"/>
        </w:rPr>
      </w:pPr>
      <w:r w:rsidRPr="002506C3">
        <w:rPr>
          <w:rFonts w:ascii="方正小标宋简体" w:eastAsia="方正小标宋简体" w:hint="eastAsia"/>
          <w:b w:val="0"/>
          <w:sz w:val="40"/>
        </w:rPr>
        <w:t>优秀</w:t>
      </w:r>
      <w:r w:rsidR="00771FB1">
        <w:rPr>
          <w:rFonts w:ascii="方正小标宋简体" w:eastAsia="方正小标宋简体" w:hint="eastAsia"/>
          <w:b w:val="0"/>
          <w:sz w:val="40"/>
        </w:rPr>
        <w:t>青年教职工</w:t>
      </w:r>
      <w:r w:rsidR="00CE1F24">
        <w:rPr>
          <w:rFonts w:ascii="方正小标宋简体" w:eastAsia="方正小标宋简体" w:hint="eastAsia"/>
          <w:b w:val="0"/>
          <w:sz w:val="40"/>
        </w:rPr>
        <w:t>的</w:t>
      </w:r>
      <w:r w:rsidRPr="002506C3">
        <w:rPr>
          <w:rFonts w:ascii="方正小标宋简体" w:eastAsia="方正小标宋简体" w:hint="eastAsia"/>
          <w:b w:val="0"/>
          <w:sz w:val="40"/>
        </w:rPr>
        <w:t>通知</w:t>
      </w:r>
    </w:p>
    <w:p w:rsidR="0089604B" w:rsidRPr="00584BBC" w:rsidRDefault="00D26931" w:rsidP="0089604B">
      <w:pPr>
        <w:pStyle w:val="20"/>
        <w:spacing w:line="300" w:lineRule="auto"/>
        <w:rPr>
          <w:rFonts w:ascii="仿宋_GB2312" w:eastAsia="仿宋_GB2312" w:hAnsi="仿宋_GB2312"/>
          <w:szCs w:val="32"/>
        </w:rPr>
      </w:pPr>
      <w:r w:rsidRPr="00584BBC">
        <w:rPr>
          <w:rFonts w:ascii="仿宋_GB2312" w:eastAsia="仿宋_GB2312" w:hAnsi="仿宋_GB2312" w:hint="eastAsia"/>
          <w:szCs w:val="32"/>
        </w:rPr>
        <w:t>201</w:t>
      </w:r>
      <w:r>
        <w:rPr>
          <w:rFonts w:ascii="仿宋_GB2312" w:eastAsia="仿宋_GB2312" w:hAnsi="仿宋_GB2312"/>
          <w:szCs w:val="32"/>
        </w:rPr>
        <w:t>7</w:t>
      </w:r>
      <w:r>
        <w:rPr>
          <w:rFonts w:ascii="仿宋_GB2312" w:eastAsia="仿宋_GB2312" w:hAnsi="仿宋_GB2312" w:hint="eastAsia"/>
          <w:szCs w:val="32"/>
        </w:rPr>
        <w:t>—</w:t>
      </w:r>
      <w:r w:rsidRPr="00584BBC">
        <w:rPr>
          <w:rFonts w:ascii="仿宋_GB2312" w:eastAsia="仿宋_GB2312" w:hAnsi="仿宋_GB2312" w:hint="eastAsia"/>
          <w:szCs w:val="32"/>
        </w:rPr>
        <w:t>201</w:t>
      </w:r>
      <w:r>
        <w:rPr>
          <w:rFonts w:ascii="仿宋_GB2312" w:eastAsia="仿宋_GB2312" w:hAnsi="仿宋_GB2312"/>
          <w:szCs w:val="32"/>
        </w:rPr>
        <w:t>8</w:t>
      </w:r>
      <w:r w:rsidRPr="00584BBC">
        <w:rPr>
          <w:rFonts w:ascii="仿宋_GB2312" w:eastAsia="仿宋_GB2312" w:hAnsi="仿宋_GB2312" w:hint="eastAsia"/>
          <w:szCs w:val="32"/>
        </w:rPr>
        <w:t>学年学院共青团在学院党委和上级团组织的亲切关怀和正确领导下，</w:t>
      </w:r>
      <w:r>
        <w:rPr>
          <w:rFonts w:ascii="仿宋_GB2312" w:eastAsia="仿宋_GB2312" w:hAnsi="仿宋_GB2312" w:hint="eastAsia"/>
          <w:szCs w:val="32"/>
        </w:rPr>
        <w:t>开拓创新，深化改革，</w:t>
      </w:r>
      <w:r w:rsidRPr="00251AA0">
        <w:rPr>
          <w:rFonts w:ascii="仿宋_GB2312" w:eastAsia="仿宋_GB2312" w:hint="eastAsia"/>
          <w:szCs w:val="32"/>
        </w:rPr>
        <w:t>学习贯彻党的十九大精神和习近平新时代中国特色社会主义思想</w:t>
      </w:r>
      <w:r>
        <w:rPr>
          <w:rFonts w:ascii="仿宋_GB2312" w:eastAsia="仿宋_GB2312" w:hAnsi="仿宋_GB2312" w:hint="eastAsia"/>
          <w:szCs w:val="32"/>
        </w:rPr>
        <w:t>，</w:t>
      </w:r>
      <w:r w:rsidRPr="00E639DE">
        <w:rPr>
          <w:rFonts w:ascii="仿宋_GB2312" w:eastAsia="仿宋_GB2312" w:hint="eastAsia"/>
          <w:szCs w:val="32"/>
        </w:rPr>
        <w:t>紧密围绕“凝聚青年、服务大局、当好桥梁、从严治团”四维工作格局，在</w:t>
      </w:r>
      <w:r>
        <w:rPr>
          <w:rFonts w:ascii="仿宋_GB2312" w:eastAsia="仿宋_GB2312" w:hint="eastAsia"/>
          <w:szCs w:val="32"/>
        </w:rPr>
        <w:t>团组织建设、科技创新、志愿服务、校园文化活动等</w:t>
      </w:r>
      <w:r w:rsidRPr="00C16401">
        <w:rPr>
          <w:rFonts w:ascii="仿宋_GB2312" w:eastAsia="仿宋_GB2312" w:hint="eastAsia"/>
          <w:szCs w:val="32"/>
        </w:rPr>
        <w:t>方面</w:t>
      </w:r>
      <w:r w:rsidRPr="00E639DE">
        <w:rPr>
          <w:rFonts w:ascii="仿宋_GB2312" w:eastAsia="仿宋_GB2312" w:hint="eastAsia"/>
          <w:szCs w:val="32"/>
        </w:rPr>
        <w:t>开展</w:t>
      </w:r>
      <w:r>
        <w:rPr>
          <w:rFonts w:ascii="仿宋_GB2312" w:eastAsia="仿宋_GB2312" w:hint="eastAsia"/>
          <w:szCs w:val="32"/>
        </w:rPr>
        <w:t>了</w:t>
      </w:r>
      <w:r w:rsidRPr="00E639DE">
        <w:rPr>
          <w:rFonts w:ascii="仿宋_GB2312" w:eastAsia="仿宋_GB2312" w:hint="eastAsia"/>
          <w:szCs w:val="32"/>
        </w:rPr>
        <w:t>大量着实有效的工作</w:t>
      </w:r>
      <w:r>
        <w:rPr>
          <w:rFonts w:ascii="仿宋_GB2312" w:eastAsia="仿宋_GB2312" w:hint="eastAsia"/>
          <w:szCs w:val="32"/>
        </w:rPr>
        <w:t>。</w:t>
      </w:r>
      <w:r w:rsidRPr="00584BBC">
        <w:rPr>
          <w:rFonts w:ascii="仿宋_GB2312" w:eastAsia="仿宋_GB2312" w:hAnsi="仿宋_GB2312" w:hint="eastAsia"/>
          <w:szCs w:val="32"/>
        </w:rPr>
        <w:t>在团组织自身建设、组织协作、创新发展、文化建设等各方面取得了较好的成绩，</w:t>
      </w:r>
      <w:r w:rsidR="0089604B" w:rsidRPr="00584BBC">
        <w:rPr>
          <w:rFonts w:ascii="仿宋_GB2312" w:eastAsia="仿宋_GB2312" w:hAnsi="仿宋_GB2312" w:hint="eastAsia"/>
          <w:szCs w:val="32"/>
        </w:rPr>
        <w:t>涌现出了一批</w:t>
      </w:r>
      <w:r w:rsidR="00042390">
        <w:rPr>
          <w:rFonts w:ascii="仿宋_GB2312" w:eastAsia="仿宋_GB2312" w:hAnsi="仿宋_GB2312" w:hint="eastAsia"/>
          <w:szCs w:val="32"/>
        </w:rPr>
        <w:t>优秀</w:t>
      </w:r>
      <w:r w:rsidR="00771FB1">
        <w:rPr>
          <w:rFonts w:ascii="仿宋_GB2312" w:eastAsia="仿宋_GB2312" w:hAnsi="仿宋_GB2312" w:hint="eastAsia"/>
          <w:szCs w:val="32"/>
        </w:rPr>
        <w:t>青年教职工</w:t>
      </w:r>
      <w:r w:rsidR="0089604B" w:rsidRPr="00584BBC">
        <w:rPr>
          <w:rFonts w:ascii="仿宋_GB2312" w:eastAsia="仿宋_GB2312" w:hAnsi="仿宋_GB2312" w:hint="eastAsia"/>
          <w:szCs w:val="32"/>
        </w:rPr>
        <w:t>。</w:t>
      </w:r>
    </w:p>
    <w:p w:rsidR="0089604B" w:rsidRDefault="0089604B" w:rsidP="00042390">
      <w:pPr>
        <w:spacing w:line="300" w:lineRule="auto"/>
        <w:ind w:firstLineChars="200" w:firstLine="640"/>
        <w:rPr>
          <w:rFonts w:ascii="仿宋_GB2312" w:eastAsia="仿宋_GB2312" w:hAnsi="仿宋_GB2312"/>
          <w:sz w:val="32"/>
          <w:szCs w:val="32"/>
        </w:rPr>
      </w:pPr>
      <w:r w:rsidRPr="00042390">
        <w:rPr>
          <w:rFonts w:ascii="仿宋_GB2312" w:eastAsia="仿宋_GB2312" w:hAnsi="仿宋_GB2312" w:hint="eastAsia"/>
          <w:sz w:val="32"/>
          <w:szCs w:val="32"/>
        </w:rPr>
        <w:t>为了充分展现先进模范的带头作用</w:t>
      </w:r>
      <w:r w:rsidR="00042390">
        <w:rPr>
          <w:rFonts w:ascii="仿宋_GB2312" w:eastAsia="仿宋_GB2312" w:hAnsi="仿宋_GB2312" w:hint="eastAsia"/>
          <w:sz w:val="32"/>
          <w:szCs w:val="32"/>
        </w:rPr>
        <w:t>，</w:t>
      </w:r>
      <w:r w:rsidR="001D083F">
        <w:rPr>
          <w:rFonts w:ascii="仿宋_GB2312" w:eastAsia="仿宋_GB2312" w:hAnsi="仿宋_GB2312" w:hint="eastAsia"/>
          <w:sz w:val="32"/>
          <w:szCs w:val="32"/>
        </w:rPr>
        <w:t>发动</w:t>
      </w:r>
      <w:r w:rsidR="00606EAD">
        <w:rPr>
          <w:rFonts w:ascii="仿宋_GB2312" w:eastAsia="仿宋_GB2312" w:hAnsi="仿宋_GB2312" w:hint="eastAsia"/>
          <w:sz w:val="32"/>
          <w:szCs w:val="32"/>
        </w:rPr>
        <w:t>青年</w:t>
      </w:r>
      <w:r w:rsidR="005F5271">
        <w:rPr>
          <w:rFonts w:ascii="仿宋_GB2312" w:eastAsia="仿宋_GB2312" w:hAnsi="仿宋_GB2312" w:hint="eastAsia"/>
          <w:sz w:val="32"/>
          <w:szCs w:val="32"/>
        </w:rPr>
        <w:t>教职工</w:t>
      </w:r>
      <w:r w:rsidR="00182CD0">
        <w:rPr>
          <w:rFonts w:ascii="仿宋_GB2312" w:eastAsia="仿宋_GB2312" w:hAnsi="仿宋_GB2312" w:hint="eastAsia"/>
          <w:sz w:val="32"/>
          <w:szCs w:val="32"/>
        </w:rPr>
        <w:t>在我校</w:t>
      </w:r>
      <w:r w:rsidR="00182CD0">
        <w:rPr>
          <w:rFonts w:ascii="仿宋_GB2312" w:eastAsia="仿宋_GB2312" w:hAnsi="仿宋_GB2312"/>
          <w:sz w:val="32"/>
          <w:szCs w:val="32"/>
        </w:rPr>
        <w:t>素质教育</w:t>
      </w:r>
      <w:r w:rsidR="00182CD0">
        <w:rPr>
          <w:rFonts w:ascii="仿宋_GB2312" w:eastAsia="仿宋_GB2312" w:hAnsi="仿宋_GB2312" w:hint="eastAsia"/>
          <w:sz w:val="32"/>
          <w:szCs w:val="32"/>
        </w:rPr>
        <w:t>和</w:t>
      </w:r>
      <w:r w:rsidR="00182CD0">
        <w:rPr>
          <w:rFonts w:ascii="仿宋_GB2312" w:eastAsia="仿宋_GB2312" w:hAnsi="仿宋_GB2312"/>
          <w:sz w:val="32"/>
          <w:szCs w:val="32"/>
        </w:rPr>
        <w:t>人才培养中的作用</w:t>
      </w:r>
      <w:r w:rsidR="00182CD0">
        <w:rPr>
          <w:rFonts w:ascii="仿宋_GB2312" w:eastAsia="仿宋_GB2312" w:hAnsi="仿宋_GB2312" w:hint="eastAsia"/>
          <w:sz w:val="32"/>
          <w:szCs w:val="32"/>
        </w:rPr>
        <w:t>，发挥全校</w:t>
      </w:r>
      <w:r w:rsidR="00182CD0">
        <w:rPr>
          <w:rFonts w:ascii="仿宋_GB2312" w:eastAsia="仿宋_GB2312" w:hAnsi="仿宋_GB2312"/>
          <w:sz w:val="32"/>
          <w:szCs w:val="32"/>
        </w:rPr>
        <w:t>青年教职工的</w:t>
      </w:r>
      <w:r w:rsidR="00182CD0">
        <w:rPr>
          <w:rFonts w:ascii="仿宋_GB2312" w:eastAsia="仿宋_GB2312" w:hAnsi="仿宋_GB2312" w:hint="eastAsia"/>
          <w:sz w:val="32"/>
          <w:szCs w:val="32"/>
        </w:rPr>
        <w:t>主动性</w:t>
      </w:r>
      <w:r w:rsidR="00182CD0">
        <w:rPr>
          <w:rFonts w:ascii="仿宋_GB2312" w:eastAsia="仿宋_GB2312" w:hAnsi="仿宋_GB2312"/>
          <w:sz w:val="32"/>
          <w:szCs w:val="32"/>
        </w:rPr>
        <w:t>、创造性、</w:t>
      </w:r>
      <w:r w:rsidR="00182CD0">
        <w:rPr>
          <w:rFonts w:ascii="仿宋_GB2312" w:eastAsia="仿宋_GB2312" w:hAnsi="仿宋_GB2312" w:hint="eastAsia"/>
          <w:sz w:val="32"/>
          <w:szCs w:val="32"/>
        </w:rPr>
        <w:t>发挥其典型的示范导向作用</w:t>
      </w:r>
      <w:r w:rsidR="00182CD0">
        <w:rPr>
          <w:rFonts w:ascii="仿宋_GB2312" w:eastAsia="仿宋_GB2312" w:hAnsi="仿宋_GB2312"/>
          <w:sz w:val="32"/>
          <w:szCs w:val="32"/>
        </w:rPr>
        <w:t>，引导全校</w:t>
      </w:r>
      <w:r w:rsidR="00182CD0">
        <w:rPr>
          <w:rFonts w:ascii="仿宋_GB2312" w:eastAsia="仿宋_GB2312" w:hAnsi="仿宋_GB2312" w:hint="eastAsia"/>
          <w:sz w:val="32"/>
          <w:szCs w:val="32"/>
        </w:rPr>
        <w:t>青年教职工</w:t>
      </w:r>
      <w:r>
        <w:rPr>
          <w:rFonts w:ascii="仿宋_GB2312" w:eastAsia="仿宋_GB2312" w:hAnsi="仿宋_GB2312" w:hint="eastAsia"/>
          <w:sz w:val="32"/>
          <w:szCs w:val="32"/>
        </w:rPr>
        <w:t>引领教学</w:t>
      </w:r>
      <w:r>
        <w:rPr>
          <w:rFonts w:ascii="仿宋_GB2312" w:eastAsia="仿宋_GB2312" w:hAnsi="仿宋_GB2312"/>
          <w:sz w:val="32"/>
          <w:szCs w:val="32"/>
        </w:rPr>
        <w:t>新风尚</w:t>
      </w:r>
      <w:r>
        <w:rPr>
          <w:rFonts w:ascii="仿宋_GB2312" w:eastAsia="仿宋_GB2312" w:hAnsi="仿宋_GB2312" w:hint="eastAsia"/>
          <w:sz w:val="32"/>
          <w:szCs w:val="32"/>
        </w:rPr>
        <w:t>，</w:t>
      </w:r>
      <w:r>
        <w:rPr>
          <w:rFonts w:ascii="仿宋_GB2312" w:eastAsia="仿宋_GB2312" w:hAnsi="仿宋_GB2312"/>
          <w:sz w:val="32"/>
          <w:szCs w:val="32"/>
        </w:rPr>
        <w:t>开创教学新风潮。经研究</w:t>
      </w:r>
      <w:r>
        <w:rPr>
          <w:rFonts w:ascii="仿宋_GB2312" w:eastAsia="仿宋_GB2312" w:hAnsi="仿宋_GB2312" w:hint="eastAsia"/>
          <w:sz w:val="32"/>
          <w:szCs w:val="32"/>
        </w:rPr>
        <w:t>决定</w:t>
      </w:r>
      <w:r>
        <w:rPr>
          <w:rFonts w:ascii="仿宋_GB2312" w:eastAsia="仿宋_GB2312" w:hAnsi="仿宋_GB2312"/>
          <w:sz w:val="32"/>
          <w:szCs w:val="32"/>
        </w:rPr>
        <w:t>：</w:t>
      </w:r>
      <w:r w:rsidR="00D26931" w:rsidRPr="00D26931">
        <w:rPr>
          <w:rFonts w:ascii="仿宋_GB2312" w:eastAsia="仿宋_GB2312" w:hAnsi="仿宋_GB2312" w:hint="eastAsia"/>
          <w:sz w:val="32"/>
          <w:szCs w:val="32"/>
        </w:rPr>
        <w:lastRenderedPageBreak/>
        <w:t>学院团委决定开展201</w:t>
      </w:r>
      <w:r w:rsidR="00D26931" w:rsidRPr="00D26931">
        <w:rPr>
          <w:rFonts w:ascii="仿宋_GB2312" w:eastAsia="仿宋_GB2312" w:hAnsi="仿宋_GB2312"/>
          <w:sz w:val="32"/>
          <w:szCs w:val="32"/>
        </w:rPr>
        <w:t>7—</w:t>
      </w:r>
      <w:r w:rsidR="00D26931" w:rsidRPr="00D26931">
        <w:rPr>
          <w:rFonts w:ascii="仿宋_GB2312" w:eastAsia="仿宋_GB2312" w:hAnsi="仿宋_GB2312" w:hint="eastAsia"/>
          <w:sz w:val="32"/>
          <w:szCs w:val="32"/>
        </w:rPr>
        <w:t>201</w:t>
      </w:r>
      <w:r w:rsidR="00D26931" w:rsidRPr="00D26931">
        <w:rPr>
          <w:rFonts w:ascii="仿宋_GB2312" w:eastAsia="仿宋_GB2312" w:hAnsi="仿宋_GB2312"/>
          <w:sz w:val="32"/>
          <w:szCs w:val="32"/>
        </w:rPr>
        <w:t>8</w:t>
      </w:r>
      <w:r w:rsidR="00D26931" w:rsidRPr="00D26931">
        <w:rPr>
          <w:rFonts w:ascii="仿宋_GB2312" w:eastAsia="仿宋_GB2312" w:hAnsi="仿宋_GB2312" w:hint="eastAsia"/>
          <w:sz w:val="32"/>
          <w:szCs w:val="32"/>
        </w:rPr>
        <w:t>学年</w:t>
      </w:r>
      <w:r w:rsidR="00D26931">
        <w:rPr>
          <w:rFonts w:ascii="仿宋_GB2312" w:eastAsia="仿宋_GB2312" w:hAnsi="仿宋_GB2312" w:hint="eastAsia"/>
          <w:sz w:val="32"/>
          <w:szCs w:val="32"/>
        </w:rPr>
        <w:t>“</w:t>
      </w:r>
      <w:r>
        <w:rPr>
          <w:rFonts w:ascii="仿宋_GB2312" w:eastAsia="仿宋_GB2312" w:hAnsi="仿宋_GB2312"/>
          <w:sz w:val="32"/>
          <w:szCs w:val="32"/>
        </w:rPr>
        <w:t>优秀</w:t>
      </w:r>
      <w:r w:rsidR="00771FB1">
        <w:rPr>
          <w:rFonts w:ascii="仿宋_GB2312" w:eastAsia="仿宋_GB2312" w:hAnsi="仿宋_GB2312"/>
          <w:sz w:val="32"/>
          <w:szCs w:val="32"/>
        </w:rPr>
        <w:t>青年</w:t>
      </w:r>
      <w:r w:rsidR="00771FB1">
        <w:rPr>
          <w:rFonts w:ascii="仿宋_GB2312" w:eastAsia="仿宋_GB2312" w:hAnsi="仿宋_GB2312" w:hint="eastAsia"/>
          <w:sz w:val="32"/>
          <w:szCs w:val="32"/>
        </w:rPr>
        <w:t>教职工</w:t>
      </w:r>
      <w:r w:rsidR="00D26931">
        <w:rPr>
          <w:rFonts w:ascii="仿宋_GB2312" w:eastAsia="仿宋_GB2312" w:hAnsi="仿宋_GB2312" w:hint="eastAsia"/>
          <w:sz w:val="32"/>
          <w:szCs w:val="32"/>
        </w:rPr>
        <w:t>”评选表彰活动</w:t>
      </w:r>
      <w:r>
        <w:rPr>
          <w:rFonts w:ascii="仿宋_GB2312" w:eastAsia="仿宋_GB2312" w:hAnsi="仿宋_GB2312"/>
          <w:sz w:val="32"/>
          <w:szCs w:val="32"/>
        </w:rPr>
        <w:t>，</w:t>
      </w:r>
      <w:r w:rsidRPr="00042390">
        <w:rPr>
          <w:rFonts w:ascii="仿宋_GB2312" w:eastAsia="仿宋_GB2312" w:hAnsi="仿宋_GB2312" w:hint="eastAsia"/>
          <w:sz w:val="32"/>
          <w:szCs w:val="32"/>
        </w:rPr>
        <w:t>现将有关事宜通知如下：</w:t>
      </w:r>
    </w:p>
    <w:p w:rsidR="00042390" w:rsidRPr="000E3061" w:rsidRDefault="00042390" w:rsidP="00D26931">
      <w:pPr>
        <w:pStyle w:val="2"/>
      </w:pPr>
      <w:r w:rsidRPr="000E3061">
        <w:rPr>
          <w:rFonts w:hint="eastAsia"/>
        </w:rPr>
        <w:t>一</w:t>
      </w:r>
      <w:r w:rsidRPr="000E3061">
        <w:t>、</w:t>
      </w:r>
      <w:r w:rsidRPr="000E3061">
        <w:rPr>
          <w:rFonts w:hint="eastAsia"/>
        </w:rPr>
        <w:t>评选</w:t>
      </w:r>
      <w:r w:rsidRPr="000E3061">
        <w:t>宗旨</w:t>
      </w:r>
    </w:p>
    <w:p w:rsidR="00042390" w:rsidRPr="00042390" w:rsidRDefault="00042390" w:rsidP="00042390">
      <w:pPr>
        <w:spacing w:line="300" w:lineRule="auto"/>
        <w:ind w:firstLineChars="200" w:firstLine="640"/>
        <w:rPr>
          <w:rFonts w:ascii="仿宋_GB2312" w:eastAsia="仿宋_GB2312" w:hAnsi="仿宋_GB2312"/>
          <w:sz w:val="32"/>
          <w:szCs w:val="32"/>
        </w:rPr>
      </w:pPr>
      <w:r>
        <w:rPr>
          <w:rFonts w:ascii="仿宋_GB2312" w:eastAsia="仿宋_GB2312" w:hAnsi="仿宋_GB2312" w:hint="eastAsia"/>
          <w:sz w:val="32"/>
          <w:szCs w:val="32"/>
        </w:rPr>
        <w:t>评选</w:t>
      </w:r>
      <w:r>
        <w:rPr>
          <w:rFonts w:ascii="仿宋_GB2312" w:eastAsia="仿宋_GB2312" w:hAnsi="仿宋_GB2312"/>
          <w:sz w:val="32"/>
          <w:szCs w:val="32"/>
        </w:rPr>
        <w:t>表彰活动</w:t>
      </w:r>
      <w:r>
        <w:rPr>
          <w:rFonts w:ascii="仿宋_GB2312" w:eastAsia="仿宋_GB2312" w:hAnsi="仿宋_GB2312" w:hint="eastAsia"/>
          <w:sz w:val="32"/>
          <w:szCs w:val="32"/>
        </w:rPr>
        <w:t>旨在</w:t>
      </w:r>
      <w:r>
        <w:rPr>
          <w:rFonts w:ascii="仿宋_GB2312" w:eastAsia="仿宋_GB2312" w:hAnsi="仿宋_GB2312"/>
          <w:sz w:val="32"/>
          <w:szCs w:val="32"/>
        </w:rPr>
        <w:t>进一步鼓励和引导全校教职工在我校建设</w:t>
      </w:r>
      <w:r>
        <w:rPr>
          <w:rFonts w:ascii="仿宋_GB2312" w:eastAsia="仿宋_GB2312" w:hAnsi="仿宋_GB2312" w:hint="eastAsia"/>
          <w:sz w:val="32"/>
          <w:szCs w:val="32"/>
        </w:rPr>
        <w:t>发展</w:t>
      </w:r>
      <w:r>
        <w:rPr>
          <w:rFonts w:ascii="仿宋_GB2312" w:eastAsia="仿宋_GB2312" w:hAnsi="仿宋_GB2312"/>
          <w:sz w:val="32"/>
          <w:szCs w:val="32"/>
        </w:rPr>
        <w:t>的征程中</w:t>
      </w:r>
      <w:r>
        <w:rPr>
          <w:rFonts w:ascii="仿宋_GB2312" w:eastAsia="仿宋_GB2312" w:hAnsi="仿宋_GB2312" w:hint="eastAsia"/>
          <w:sz w:val="32"/>
          <w:szCs w:val="32"/>
        </w:rPr>
        <w:t>做到</w:t>
      </w:r>
      <w:r w:rsidR="000E3061">
        <w:rPr>
          <w:rFonts w:ascii="仿宋_GB2312" w:eastAsia="仿宋_GB2312" w:hAnsi="仿宋_GB2312" w:hint="eastAsia"/>
          <w:sz w:val="32"/>
          <w:szCs w:val="32"/>
        </w:rPr>
        <w:t>“品牌化”、“特色化”教学</w:t>
      </w:r>
      <w:r w:rsidR="000E3061">
        <w:rPr>
          <w:rFonts w:ascii="仿宋_GB2312" w:eastAsia="仿宋_GB2312" w:hAnsi="仿宋_GB2312"/>
          <w:sz w:val="32"/>
          <w:szCs w:val="32"/>
        </w:rPr>
        <w:t>，充分发挥优秀青年的突击作用，</w:t>
      </w:r>
      <w:r w:rsidR="000E3061">
        <w:rPr>
          <w:rFonts w:ascii="仿宋_GB2312" w:eastAsia="仿宋_GB2312" w:hAnsi="仿宋_GB2312" w:hint="eastAsia"/>
          <w:sz w:val="32"/>
          <w:szCs w:val="32"/>
        </w:rPr>
        <w:t>开创</w:t>
      </w:r>
      <w:r w:rsidR="000E3061">
        <w:rPr>
          <w:rFonts w:ascii="仿宋_GB2312" w:eastAsia="仿宋_GB2312" w:hAnsi="仿宋_GB2312"/>
          <w:sz w:val="32"/>
          <w:szCs w:val="32"/>
        </w:rPr>
        <w:t>教学新模式，</w:t>
      </w:r>
      <w:r w:rsidR="00C50E25">
        <w:rPr>
          <w:rFonts w:ascii="仿宋_GB2312" w:eastAsia="仿宋_GB2312" w:hAnsi="仿宋_GB2312"/>
          <w:sz w:val="32"/>
          <w:szCs w:val="32"/>
        </w:rPr>
        <w:t>新</w:t>
      </w:r>
      <w:r w:rsidR="000E3061">
        <w:rPr>
          <w:rFonts w:ascii="仿宋_GB2312" w:eastAsia="仿宋_GB2312" w:hAnsi="仿宋_GB2312"/>
          <w:sz w:val="32"/>
          <w:szCs w:val="32"/>
        </w:rPr>
        <w:t>课堂</w:t>
      </w:r>
      <w:r w:rsidR="00C50E25">
        <w:rPr>
          <w:rFonts w:ascii="仿宋_GB2312" w:eastAsia="仿宋_GB2312" w:hAnsi="仿宋_GB2312" w:hint="eastAsia"/>
          <w:sz w:val="32"/>
          <w:szCs w:val="32"/>
        </w:rPr>
        <w:t>。</w:t>
      </w:r>
    </w:p>
    <w:p w:rsidR="001D083F" w:rsidRPr="000E3061" w:rsidRDefault="000E3061" w:rsidP="00D26931">
      <w:pPr>
        <w:pStyle w:val="2"/>
      </w:pPr>
      <w:r>
        <w:rPr>
          <w:rFonts w:hint="eastAsia"/>
        </w:rPr>
        <w:t>二</w:t>
      </w:r>
      <w:r>
        <w:t>、</w:t>
      </w:r>
      <w:r w:rsidRPr="000E3061">
        <w:rPr>
          <w:rFonts w:hint="eastAsia"/>
        </w:rPr>
        <w:t>评选</w:t>
      </w:r>
      <w:r w:rsidRPr="000E3061">
        <w:t>条件</w:t>
      </w:r>
    </w:p>
    <w:p w:rsidR="001D083F" w:rsidRPr="00D768C3" w:rsidRDefault="001D083F" w:rsidP="00921E50">
      <w:pPr>
        <w:spacing w:line="300" w:lineRule="auto"/>
        <w:ind w:firstLineChars="221" w:firstLine="707"/>
        <w:rPr>
          <w:rFonts w:ascii="楷体" w:eastAsia="楷体" w:hAnsi="楷体"/>
          <w:sz w:val="32"/>
          <w:szCs w:val="32"/>
        </w:rPr>
      </w:pPr>
      <w:r>
        <w:rPr>
          <w:rFonts w:ascii="仿宋_GB2312" w:eastAsia="仿宋_GB2312" w:hint="eastAsia"/>
          <w:sz w:val="32"/>
        </w:rPr>
        <w:t>1、</w:t>
      </w:r>
      <w:r w:rsidR="00D768C3" w:rsidRPr="00D768C3">
        <w:rPr>
          <w:rFonts w:ascii="仿宋_GB2312" w:eastAsia="仿宋_GB2312" w:hint="eastAsia"/>
          <w:sz w:val="32"/>
        </w:rPr>
        <w:t>必须为本单位教职工</w:t>
      </w:r>
      <w:r w:rsidR="00771FB1">
        <w:rPr>
          <w:rFonts w:ascii="仿宋_GB2312" w:eastAsia="仿宋_GB2312" w:hint="eastAsia"/>
          <w:sz w:val="32"/>
        </w:rPr>
        <w:t>。</w:t>
      </w:r>
    </w:p>
    <w:p w:rsidR="00D768C3" w:rsidRDefault="001D083F" w:rsidP="001D083F">
      <w:pPr>
        <w:spacing w:line="300" w:lineRule="auto"/>
        <w:ind w:firstLineChars="200" w:firstLine="640"/>
        <w:rPr>
          <w:rFonts w:ascii="仿宋_GB2312" w:eastAsia="仿宋_GB2312"/>
          <w:bCs/>
          <w:sz w:val="32"/>
          <w:szCs w:val="32"/>
        </w:rPr>
      </w:pPr>
      <w:r>
        <w:rPr>
          <w:rFonts w:ascii="仿宋_GB2312" w:eastAsia="仿宋_GB2312" w:hint="eastAsia"/>
          <w:sz w:val="32"/>
        </w:rPr>
        <w:t>2、</w:t>
      </w:r>
      <w:r w:rsidR="00D768C3">
        <w:rPr>
          <w:rFonts w:ascii="仿宋_GB2312" w:eastAsia="仿宋_GB2312"/>
          <w:sz w:val="32"/>
          <w:szCs w:val="32"/>
        </w:rPr>
        <w:t>坚定</w:t>
      </w:r>
      <w:r>
        <w:rPr>
          <w:rFonts w:ascii="仿宋_GB2312" w:eastAsia="仿宋_GB2312"/>
          <w:sz w:val="32"/>
          <w:szCs w:val="32"/>
        </w:rPr>
        <w:t>理想信念，坚持正确的政治方向，高举中国特色社会主义伟大旗帜，以</w:t>
      </w:r>
      <w:r w:rsidR="00D768C3" w:rsidRPr="00D768C3">
        <w:rPr>
          <w:rFonts w:ascii="仿宋_GB2312" w:eastAsia="仿宋_GB2312" w:hint="eastAsia"/>
          <w:bCs/>
          <w:sz w:val="32"/>
          <w:szCs w:val="32"/>
        </w:rPr>
        <w:t>马克思列宁主义、毛泽东思想、</w:t>
      </w:r>
      <w:r>
        <w:rPr>
          <w:rFonts w:ascii="仿宋_GB2312" w:eastAsia="仿宋_GB2312"/>
          <w:sz w:val="32"/>
          <w:szCs w:val="32"/>
        </w:rPr>
        <w:t>邓小平理论、</w:t>
      </w:r>
      <w:r>
        <w:rPr>
          <w:rFonts w:ascii="仿宋_GB2312" w:eastAsia="仿宋_GB2312" w:hint="eastAsia"/>
          <w:sz w:val="32"/>
          <w:szCs w:val="32"/>
        </w:rPr>
        <w:t>“</w:t>
      </w:r>
      <w:r>
        <w:rPr>
          <w:rFonts w:ascii="仿宋_GB2312" w:eastAsia="仿宋_GB2312"/>
          <w:sz w:val="32"/>
          <w:szCs w:val="32"/>
        </w:rPr>
        <w:t>三个代表</w:t>
      </w:r>
      <w:r>
        <w:rPr>
          <w:rFonts w:ascii="仿宋_GB2312" w:eastAsia="仿宋_GB2312" w:hint="eastAsia"/>
          <w:sz w:val="32"/>
          <w:szCs w:val="32"/>
        </w:rPr>
        <w:t>”</w:t>
      </w:r>
      <w:r>
        <w:rPr>
          <w:rFonts w:ascii="仿宋_GB2312" w:eastAsia="仿宋_GB2312"/>
          <w:sz w:val="32"/>
          <w:szCs w:val="32"/>
        </w:rPr>
        <w:t>重要思想、科学发展观为指导，</w:t>
      </w:r>
      <w:r w:rsidR="00D768C3" w:rsidRPr="00D768C3">
        <w:rPr>
          <w:rFonts w:ascii="仿宋_GB2312" w:eastAsia="仿宋_GB2312" w:hint="eastAsia"/>
          <w:bCs/>
          <w:sz w:val="32"/>
          <w:szCs w:val="32"/>
        </w:rPr>
        <w:t>深入学习贯彻习近平总书记系列重要讲话精神和治国理政新理念新思想新战略</w:t>
      </w:r>
      <w:r w:rsidR="00D768C3">
        <w:rPr>
          <w:rFonts w:ascii="仿宋_GB2312" w:eastAsia="仿宋_GB2312" w:hint="eastAsia"/>
          <w:bCs/>
          <w:sz w:val="32"/>
          <w:szCs w:val="32"/>
        </w:rPr>
        <w:t>。</w:t>
      </w:r>
    </w:p>
    <w:p w:rsidR="001D083F" w:rsidRDefault="001D083F" w:rsidP="00D768C3">
      <w:pPr>
        <w:spacing w:line="300" w:lineRule="auto"/>
        <w:ind w:firstLineChars="200" w:firstLine="640"/>
        <w:rPr>
          <w:rFonts w:ascii="仿宋_GB2312" w:eastAsia="仿宋_GB2312"/>
          <w:sz w:val="32"/>
        </w:rPr>
      </w:pPr>
      <w:r>
        <w:rPr>
          <w:rFonts w:ascii="仿宋_GB2312" w:eastAsia="仿宋_GB2312" w:hint="eastAsia"/>
          <w:sz w:val="32"/>
        </w:rPr>
        <w:t>3、遵纪守法、作风正派，</w:t>
      </w:r>
      <w:r w:rsidR="00D768C3" w:rsidRPr="00D768C3">
        <w:rPr>
          <w:rFonts w:ascii="仿宋_GB2312" w:eastAsia="仿宋_GB2312" w:hint="eastAsia"/>
          <w:sz w:val="32"/>
        </w:rPr>
        <w:t>具有良好的社会公德、职业道德、家庭美德和个人品德。</w:t>
      </w:r>
    </w:p>
    <w:p w:rsidR="001D083F" w:rsidRDefault="001D083F" w:rsidP="001D083F">
      <w:pPr>
        <w:spacing w:line="300" w:lineRule="auto"/>
        <w:ind w:firstLineChars="200" w:firstLine="640"/>
        <w:rPr>
          <w:rFonts w:ascii="仿宋_GB2312" w:eastAsia="仿宋_GB2312"/>
          <w:sz w:val="32"/>
        </w:rPr>
      </w:pPr>
      <w:r>
        <w:rPr>
          <w:rFonts w:ascii="仿宋_GB2312" w:eastAsia="仿宋_GB2312" w:hint="eastAsia"/>
          <w:sz w:val="32"/>
        </w:rPr>
        <w:t>4、热爱本职工作，在所从事的工作中取得优异成绩。</w:t>
      </w:r>
    </w:p>
    <w:p w:rsidR="00AB4241" w:rsidRDefault="001D083F" w:rsidP="00AB4241">
      <w:pPr>
        <w:spacing w:line="300" w:lineRule="auto"/>
        <w:ind w:firstLineChars="200" w:firstLine="640"/>
        <w:rPr>
          <w:rFonts w:ascii="仿宋_GB2312" w:eastAsia="仿宋_GB2312"/>
          <w:sz w:val="32"/>
        </w:rPr>
      </w:pPr>
      <w:r>
        <w:rPr>
          <w:rFonts w:ascii="仿宋_GB2312" w:eastAsia="仿宋_GB2312" w:hint="eastAsia"/>
          <w:sz w:val="32"/>
        </w:rPr>
        <w:t>5、爱岗敬业，开拓创新，努力掌握现代科学工作知识，并运用于构建和谐、文明校园的实际工作之中。</w:t>
      </w:r>
    </w:p>
    <w:p w:rsidR="00AB4241" w:rsidRPr="00E17073" w:rsidRDefault="00AB4241" w:rsidP="00AB4241">
      <w:pPr>
        <w:spacing w:line="300" w:lineRule="auto"/>
        <w:ind w:firstLineChars="200" w:firstLine="640"/>
        <w:rPr>
          <w:rFonts w:ascii="仿宋_GB2312" w:eastAsia="仿宋_GB2312"/>
          <w:sz w:val="32"/>
        </w:rPr>
      </w:pPr>
      <w:r>
        <w:rPr>
          <w:rFonts w:ascii="仿宋_GB2312" w:eastAsia="仿宋_GB2312" w:hint="eastAsia"/>
          <w:sz w:val="32"/>
        </w:rPr>
        <w:t>6、</w:t>
      </w:r>
      <w:r>
        <w:rPr>
          <w:rFonts w:ascii="仿宋_GB2312" w:eastAsia="仿宋_GB2312"/>
          <w:sz w:val="32"/>
        </w:rPr>
        <w:t>在</w:t>
      </w:r>
      <w:r>
        <w:rPr>
          <w:rFonts w:ascii="仿宋_GB2312" w:eastAsia="仿宋_GB2312" w:hint="eastAsia"/>
          <w:sz w:val="32"/>
        </w:rPr>
        <w:t>本</w:t>
      </w:r>
      <w:r>
        <w:rPr>
          <w:rFonts w:ascii="仿宋_GB2312" w:eastAsia="仿宋_GB2312"/>
          <w:sz w:val="32"/>
        </w:rPr>
        <w:t>学科领域</w:t>
      </w:r>
      <w:r w:rsidR="00A4509C">
        <w:rPr>
          <w:rFonts w:ascii="仿宋_GB2312" w:eastAsia="仿宋_GB2312"/>
          <w:sz w:val="32"/>
        </w:rPr>
        <w:t>发表相关论文</w:t>
      </w:r>
      <w:r w:rsidR="00A4509C">
        <w:rPr>
          <w:rFonts w:ascii="仿宋_GB2312" w:eastAsia="仿宋_GB2312" w:hint="eastAsia"/>
          <w:sz w:val="32"/>
        </w:rPr>
        <w:t>并刊登</w:t>
      </w:r>
      <w:r w:rsidR="00A4509C">
        <w:rPr>
          <w:rFonts w:ascii="仿宋_GB2312" w:eastAsia="仿宋_GB2312"/>
          <w:sz w:val="32"/>
        </w:rPr>
        <w:t>出版申报时需交相关资料复印件。</w:t>
      </w:r>
    </w:p>
    <w:p w:rsidR="00AB4241" w:rsidRDefault="00A4509C" w:rsidP="00AB4241">
      <w:pPr>
        <w:spacing w:line="300" w:lineRule="auto"/>
        <w:ind w:firstLineChars="200" w:firstLine="640"/>
        <w:rPr>
          <w:rFonts w:ascii="仿宋_GB2312" w:eastAsia="仿宋_GB2312" w:hAnsi="仿宋_GB2312"/>
          <w:bCs/>
          <w:sz w:val="32"/>
          <w:szCs w:val="32"/>
        </w:rPr>
      </w:pPr>
      <w:r>
        <w:rPr>
          <w:rFonts w:ascii="仿宋_GB2312" w:eastAsia="仿宋_GB2312" w:hAnsi="仿宋_GB2312"/>
          <w:bCs/>
          <w:sz w:val="32"/>
          <w:szCs w:val="32"/>
        </w:rPr>
        <w:lastRenderedPageBreak/>
        <w:t>7</w:t>
      </w:r>
      <w:r w:rsidR="001D083F">
        <w:rPr>
          <w:rFonts w:ascii="仿宋_GB2312" w:eastAsia="仿宋_GB2312" w:hAnsi="仿宋_GB2312" w:hint="eastAsia"/>
          <w:bCs/>
          <w:sz w:val="32"/>
          <w:szCs w:val="32"/>
        </w:rPr>
        <w:t>、优秀</w:t>
      </w:r>
      <w:r w:rsidR="001D083F">
        <w:rPr>
          <w:rFonts w:ascii="仿宋_GB2312" w:eastAsia="仿宋_GB2312" w:hAnsi="仿宋_GB2312"/>
          <w:bCs/>
          <w:sz w:val="32"/>
          <w:szCs w:val="32"/>
        </w:rPr>
        <w:t>青年</w:t>
      </w:r>
      <w:r w:rsidR="00771FB1">
        <w:rPr>
          <w:rFonts w:ascii="仿宋_GB2312" w:eastAsia="仿宋_GB2312" w:hAnsi="仿宋_GB2312" w:hint="eastAsia"/>
          <w:bCs/>
          <w:sz w:val="32"/>
          <w:szCs w:val="32"/>
        </w:rPr>
        <w:t>教职工</w:t>
      </w:r>
      <w:r w:rsidR="001D083F">
        <w:rPr>
          <w:rFonts w:ascii="仿宋_GB2312" w:eastAsia="仿宋_GB2312" w:hAnsi="仿宋_GB2312" w:hint="eastAsia"/>
          <w:bCs/>
          <w:sz w:val="32"/>
          <w:szCs w:val="32"/>
        </w:rPr>
        <w:t>的评比：按照</w:t>
      </w:r>
      <w:r w:rsidR="001D083F">
        <w:rPr>
          <w:rFonts w:ascii="仿宋_GB2312" w:eastAsia="仿宋_GB2312" w:hAnsi="仿宋_GB2312"/>
          <w:bCs/>
          <w:sz w:val="32"/>
          <w:szCs w:val="32"/>
        </w:rPr>
        <w:t>评选条件，</w:t>
      </w:r>
      <w:r w:rsidR="001D083F">
        <w:rPr>
          <w:rFonts w:ascii="仿宋_GB2312" w:eastAsia="仿宋_GB2312" w:hAnsi="仿宋_GB2312" w:hint="eastAsia"/>
          <w:bCs/>
          <w:sz w:val="32"/>
          <w:szCs w:val="32"/>
        </w:rPr>
        <w:t>符合</w:t>
      </w:r>
      <w:r w:rsidR="001D083F">
        <w:rPr>
          <w:rFonts w:ascii="仿宋_GB2312" w:eastAsia="仿宋_GB2312" w:hAnsi="仿宋_GB2312"/>
          <w:bCs/>
          <w:sz w:val="32"/>
          <w:szCs w:val="32"/>
        </w:rPr>
        <w:t>条件的参评人员</w:t>
      </w:r>
      <w:r w:rsidR="001D083F">
        <w:rPr>
          <w:rFonts w:ascii="仿宋_GB2312" w:eastAsia="仿宋_GB2312" w:hAnsi="仿宋_GB2312" w:hint="eastAsia"/>
          <w:bCs/>
          <w:sz w:val="32"/>
          <w:szCs w:val="32"/>
        </w:rPr>
        <w:t>上报申</w:t>
      </w:r>
      <w:r w:rsidR="001D083F">
        <w:rPr>
          <w:rFonts w:ascii="仿宋_GB2312" w:eastAsia="仿宋_GB2312" w:hAnsi="仿宋_GB2312"/>
          <w:bCs/>
          <w:sz w:val="32"/>
          <w:szCs w:val="32"/>
        </w:rPr>
        <w:t>报材料</w:t>
      </w:r>
      <w:r w:rsidR="001D083F">
        <w:rPr>
          <w:rFonts w:ascii="仿宋_GB2312" w:eastAsia="仿宋_GB2312" w:hAnsi="仿宋_GB2312" w:hint="eastAsia"/>
          <w:bCs/>
          <w:sz w:val="32"/>
          <w:szCs w:val="32"/>
        </w:rPr>
        <w:t>至</w:t>
      </w:r>
      <w:r w:rsidR="001D083F">
        <w:rPr>
          <w:rFonts w:ascii="仿宋_GB2312" w:eastAsia="仿宋_GB2312" w:hAnsi="仿宋_GB2312"/>
          <w:bCs/>
          <w:sz w:val="32"/>
          <w:szCs w:val="32"/>
        </w:rPr>
        <w:t>所在单位</w:t>
      </w:r>
      <w:r w:rsidR="00E155D4">
        <w:rPr>
          <w:rFonts w:ascii="仿宋_GB2312" w:eastAsia="仿宋_GB2312" w:hAnsi="仿宋_GB2312" w:hint="eastAsia"/>
          <w:bCs/>
          <w:sz w:val="32"/>
          <w:szCs w:val="32"/>
        </w:rPr>
        <w:t>、</w:t>
      </w:r>
      <w:r w:rsidR="001D083F">
        <w:rPr>
          <w:rFonts w:ascii="仿宋_GB2312" w:eastAsia="仿宋_GB2312" w:hAnsi="仿宋_GB2312"/>
          <w:bCs/>
          <w:sz w:val="32"/>
          <w:szCs w:val="32"/>
        </w:rPr>
        <w:t>团总支，</w:t>
      </w:r>
      <w:r w:rsidR="001D083F">
        <w:rPr>
          <w:rFonts w:ascii="仿宋_GB2312" w:eastAsia="仿宋_GB2312" w:hAnsi="仿宋_GB2312" w:hint="eastAsia"/>
          <w:bCs/>
          <w:sz w:val="32"/>
          <w:szCs w:val="32"/>
        </w:rPr>
        <w:t>各</w:t>
      </w:r>
      <w:r w:rsidR="00E155D4">
        <w:rPr>
          <w:rFonts w:ascii="仿宋_GB2312" w:eastAsia="仿宋_GB2312" w:hAnsi="仿宋_GB2312" w:hint="eastAsia"/>
          <w:bCs/>
          <w:sz w:val="32"/>
          <w:szCs w:val="32"/>
        </w:rPr>
        <w:t>分院</w:t>
      </w:r>
      <w:r w:rsidR="001D083F">
        <w:rPr>
          <w:rFonts w:ascii="仿宋_GB2312" w:eastAsia="仿宋_GB2312" w:hAnsi="仿宋_GB2312"/>
          <w:bCs/>
          <w:sz w:val="32"/>
          <w:szCs w:val="32"/>
        </w:rPr>
        <w:t>团总支</w:t>
      </w:r>
      <w:r w:rsidR="00E155D4">
        <w:rPr>
          <w:rFonts w:ascii="仿宋_GB2312" w:eastAsia="仿宋_GB2312" w:hAnsi="仿宋_GB2312" w:hint="eastAsia"/>
          <w:bCs/>
          <w:sz w:val="32"/>
          <w:szCs w:val="32"/>
        </w:rPr>
        <w:t>（单位）</w:t>
      </w:r>
      <w:r w:rsidR="001D083F">
        <w:rPr>
          <w:rFonts w:ascii="仿宋_GB2312" w:eastAsia="仿宋_GB2312" w:hAnsi="仿宋_GB2312" w:hint="eastAsia"/>
          <w:bCs/>
          <w:sz w:val="32"/>
          <w:szCs w:val="32"/>
        </w:rPr>
        <w:t>汇总后</w:t>
      </w:r>
      <w:r w:rsidR="001D083F">
        <w:rPr>
          <w:rFonts w:ascii="仿宋_GB2312" w:eastAsia="仿宋_GB2312" w:hAnsi="仿宋_GB2312"/>
          <w:bCs/>
          <w:sz w:val="32"/>
          <w:szCs w:val="32"/>
        </w:rPr>
        <w:t>报</w:t>
      </w:r>
      <w:r w:rsidR="001D083F">
        <w:rPr>
          <w:rFonts w:ascii="仿宋_GB2312" w:eastAsia="仿宋_GB2312" w:hAnsi="仿宋_GB2312" w:hint="eastAsia"/>
          <w:bCs/>
          <w:sz w:val="32"/>
          <w:szCs w:val="32"/>
        </w:rPr>
        <w:t>送</w:t>
      </w:r>
      <w:r w:rsidR="001D083F">
        <w:rPr>
          <w:rFonts w:ascii="仿宋_GB2312" w:eastAsia="仿宋_GB2312" w:hAnsi="仿宋_GB2312"/>
          <w:bCs/>
          <w:sz w:val="32"/>
          <w:szCs w:val="32"/>
        </w:rPr>
        <w:t>院团委</w:t>
      </w:r>
      <w:r w:rsidR="001D083F">
        <w:rPr>
          <w:rFonts w:ascii="仿宋_GB2312" w:eastAsia="仿宋_GB2312" w:hAnsi="仿宋_GB2312" w:hint="eastAsia"/>
          <w:bCs/>
          <w:sz w:val="32"/>
          <w:szCs w:val="32"/>
        </w:rPr>
        <w:t>评审</w:t>
      </w:r>
      <w:r w:rsidR="001D083F">
        <w:rPr>
          <w:rFonts w:ascii="仿宋_GB2312" w:eastAsia="仿宋_GB2312" w:hAnsi="仿宋_GB2312"/>
          <w:bCs/>
          <w:sz w:val="32"/>
          <w:szCs w:val="32"/>
        </w:rPr>
        <w:t>。</w:t>
      </w:r>
    </w:p>
    <w:p w:rsidR="00A65F60" w:rsidRDefault="00A4509C" w:rsidP="00A65F60">
      <w:pPr>
        <w:spacing w:line="300" w:lineRule="auto"/>
        <w:ind w:firstLineChars="200" w:firstLine="640"/>
        <w:rPr>
          <w:rFonts w:ascii="仿宋_GB2312" w:eastAsia="仿宋_GB2312"/>
          <w:sz w:val="32"/>
          <w:szCs w:val="32"/>
        </w:rPr>
      </w:pPr>
      <w:r>
        <w:rPr>
          <w:rFonts w:ascii="仿宋_GB2312" w:eastAsia="仿宋_GB2312"/>
          <w:sz w:val="32"/>
          <w:szCs w:val="32"/>
        </w:rPr>
        <w:t>8</w:t>
      </w:r>
      <w:r w:rsidR="00A65F60">
        <w:rPr>
          <w:rFonts w:ascii="仿宋_GB2312" w:eastAsia="仿宋_GB2312" w:hint="eastAsia"/>
          <w:sz w:val="32"/>
          <w:szCs w:val="32"/>
        </w:rPr>
        <w:t>、各</w:t>
      </w:r>
      <w:r w:rsidR="00A65F60" w:rsidRPr="00584BBC">
        <w:rPr>
          <w:rFonts w:ascii="仿宋_GB2312" w:eastAsia="仿宋_GB2312" w:hint="eastAsia"/>
          <w:sz w:val="32"/>
          <w:szCs w:val="32"/>
        </w:rPr>
        <w:t>院</w:t>
      </w:r>
      <w:r w:rsidR="00A65F60">
        <w:rPr>
          <w:rFonts w:ascii="仿宋_GB2312" w:eastAsia="仿宋_GB2312" w:hint="eastAsia"/>
          <w:sz w:val="32"/>
          <w:szCs w:val="32"/>
        </w:rPr>
        <w:t>系</w:t>
      </w:r>
      <w:r w:rsidR="000A01C4">
        <w:rPr>
          <w:rFonts w:ascii="仿宋_GB2312" w:eastAsia="仿宋_GB2312" w:hint="eastAsia"/>
          <w:sz w:val="32"/>
          <w:szCs w:val="32"/>
        </w:rPr>
        <w:t>（部门）</w:t>
      </w:r>
      <w:r w:rsidR="00A65F60" w:rsidRPr="00584BBC">
        <w:rPr>
          <w:rFonts w:ascii="仿宋_GB2312" w:eastAsia="仿宋_GB2312" w:hint="eastAsia"/>
          <w:sz w:val="32"/>
          <w:szCs w:val="32"/>
        </w:rPr>
        <w:t>于4月</w:t>
      </w:r>
      <w:r w:rsidR="00A65F60">
        <w:rPr>
          <w:rFonts w:ascii="仿宋_GB2312" w:eastAsia="仿宋_GB2312" w:hint="eastAsia"/>
          <w:sz w:val="32"/>
          <w:szCs w:val="32"/>
        </w:rPr>
        <w:t>2</w:t>
      </w:r>
      <w:r w:rsidR="00E2235E">
        <w:rPr>
          <w:rFonts w:ascii="仿宋_GB2312" w:eastAsia="仿宋_GB2312" w:hint="eastAsia"/>
          <w:sz w:val="32"/>
          <w:szCs w:val="32"/>
        </w:rPr>
        <w:t>2</w:t>
      </w:r>
      <w:r w:rsidR="00A65F60" w:rsidRPr="00584BBC">
        <w:rPr>
          <w:rFonts w:ascii="仿宋_GB2312" w:eastAsia="仿宋_GB2312" w:hint="eastAsia"/>
          <w:sz w:val="32"/>
          <w:szCs w:val="32"/>
        </w:rPr>
        <w:t>日</w:t>
      </w:r>
      <w:r w:rsidR="00E155D4">
        <w:rPr>
          <w:rFonts w:ascii="仿宋_GB2312" w:eastAsia="仿宋_GB2312" w:hint="eastAsia"/>
          <w:sz w:val="32"/>
          <w:szCs w:val="32"/>
        </w:rPr>
        <w:t>17:00</w:t>
      </w:r>
      <w:r w:rsidR="00A65F60" w:rsidRPr="00584BBC">
        <w:rPr>
          <w:rFonts w:ascii="仿宋_GB2312" w:eastAsia="仿宋_GB2312" w:hint="eastAsia"/>
          <w:sz w:val="32"/>
          <w:szCs w:val="32"/>
        </w:rPr>
        <w:t>前将相关材料</w:t>
      </w:r>
      <w:r w:rsidR="00A65F60" w:rsidRPr="00D26931">
        <w:rPr>
          <w:rFonts w:ascii="仿宋_GB2312" w:eastAsia="仿宋_GB2312" w:hint="eastAsia"/>
          <w:color w:val="FF0000"/>
          <w:sz w:val="32"/>
          <w:szCs w:val="32"/>
        </w:rPr>
        <w:t>加盖公章</w:t>
      </w:r>
      <w:r w:rsidR="00A65F60" w:rsidRPr="00584BBC">
        <w:rPr>
          <w:rFonts w:ascii="仿宋_GB2312" w:eastAsia="仿宋_GB2312" w:hint="eastAsia"/>
          <w:sz w:val="32"/>
          <w:szCs w:val="32"/>
        </w:rPr>
        <w:t>报送至艺术楼团委办公室7501，同时将电子版发至邮箱：hdmstw@126.com。逾期不报者，按自动放弃评选处理。</w:t>
      </w:r>
    </w:p>
    <w:p w:rsidR="006E536F" w:rsidRDefault="00AB4241" w:rsidP="00AB4241">
      <w:pPr>
        <w:widowControl/>
        <w:spacing w:line="560" w:lineRule="exact"/>
        <w:ind w:firstLine="435"/>
        <w:jc w:val="center"/>
        <w:rPr>
          <w:rFonts w:ascii="仿宋_GB2312" w:eastAsia="仿宋_GB2312" w:hAnsi="仿宋_GB2312" w:hint="eastAsia"/>
          <w:sz w:val="32"/>
        </w:rPr>
      </w:pPr>
      <w:r>
        <w:rPr>
          <w:rFonts w:ascii="仿宋_GB2312" w:eastAsia="仿宋_GB2312" w:hAnsi="仿宋_GB2312" w:hint="eastAsia"/>
          <w:sz w:val="32"/>
        </w:rPr>
        <w:t xml:space="preserve">               </w:t>
      </w:r>
    </w:p>
    <w:p w:rsidR="006E536F" w:rsidRDefault="006E536F" w:rsidP="006E536F">
      <w:pPr>
        <w:widowControl/>
        <w:spacing w:line="560" w:lineRule="exact"/>
        <w:rPr>
          <w:rFonts w:ascii="仿宋_GB2312" w:eastAsia="仿宋_GB2312" w:hAnsi="仿宋_GB2312" w:hint="eastAsia"/>
          <w:sz w:val="32"/>
        </w:rPr>
      </w:pPr>
      <w:bookmarkStart w:id="0" w:name="_GoBack"/>
      <w:bookmarkEnd w:id="0"/>
    </w:p>
    <w:p w:rsidR="00AB4241" w:rsidRPr="00584BBC" w:rsidRDefault="00AB4241" w:rsidP="006E536F">
      <w:pPr>
        <w:widowControl/>
        <w:spacing w:line="560" w:lineRule="exact"/>
        <w:ind w:firstLine="435"/>
        <w:jc w:val="right"/>
        <w:rPr>
          <w:rFonts w:ascii="仿宋_GB2312" w:eastAsia="仿宋_GB2312" w:hAnsi="仿宋_GB2312"/>
          <w:sz w:val="32"/>
        </w:rPr>
      </w:pPr>
      <w:r w:rsidRPr="00584BBC">
        <w:rPr>
          <w:rFonts w:ascii="仿宋_GB2312" w:eastAsia="仿宋_GB2312" w:hAnsi="仿宋_GB2312" w:hint="eastAsia"/>
          <w:sz w:val="32"/>
        </w:rPr>
        <w:t>共青团河南大学民生学院委员会</w:t>
      </w:r>
    </w:p>
    <w:p w:rsidR="00AB4241" w:rsidRPr="00584BBC" w:rsidRDefault="00AB4241" w:rsidP="006E536F">
      <w:pPr>
        <w:widowControl/>
        <w:spacing w:line="560" w:lineRule="exact"/>
        <w:ind w:right="800" w:firstLine="435"/>
        <w:jc w:val="right"/>
        <w:rPr>
          <w:rFonts w:ascii="仿宋_GB2312" w:eastAsia="仿宋_GB2312"/>
          <w:sz w:val="36"/>
        </w:rPr>
      </w:pPr>
      <w:r w:rsidRPr="00584BBC">
        <w:rPr>
          <w:rFonts w:ascii="仿宋_GB2312" w:eastAsia="仿宋_GB2312" w:hAnsi="仿宋_GB2312" w:hint="eastAsia"/>
          <w:sz w:val="32"/>
        </w:rPr>
        <w:t>二</w:t>
      </w:r>
      <w:r w:rsidRPr="00584BBC">
        <w:rPr>
          <w:rFonts w:ascii="宋体" w:hAnsi="宋体" w:cs="宋体" w:hint="eastAsia"/>
          <w:sz w:val="32"/>
        </w:rPr>
        <w:t>〇</w:t>
      </w:r>
      <w:r w:rsidRPr="00584BBC">
        <w:rPr>
          <w:rFonts w:ascii="仿宋_GB2312" w:eastAsia="仿宋_GB2312" w:hAnsi="仿宋_GB2312" w:cs="仿宋_GB2312" w:hint="eastAsia"/>
          <w:sz w:val="32"/>
        </w:rPr>
        <w:t>一</w:t>
      </w:r>
      <w:r w:rsidR="00D26931">
        <w:rPr>
          <w:rFonts w:ascii="仿宋_GB2312" w:eastAsia="仿宋_GB2312" w:hAnsi="仿宋_GB2312" w:cs="仿宋_GB2312" w:hint="eastAsia"/>
          <w:sz w:val="32"/>
        </w:rPr>
        <w:t>八</w:t>
      </w:r>
      <w:r>
        <w:rPr>
          <w:rFonts w:ascii="仿宋_GB2312" w:eastAsia="仿宋_GB2312" w:hAnsi="仿宋_GB2312" w:hint="eastAsia"/>
          <w:sz w:val="32"/>
        </w:rPr>
        <w:t>年四月</w:t>
      </w:r>
      <w:r w:rsidR="00E2235E">
        <w:rPr>
          <w:rFonts w:ascii="仿宋_GB2312" w:eastAsia="仿宋_GB2312" w:hAnsi="仿宋_GB2312" w:hint="eastAsia"/>
          <w:sz w:val="32"/>
        </w:rPr>
        <w:t>十七</w:t>
      </w:r>
      <w:r w:rsidRPr="00584BBC">
        <w:rPr>
          <w:rFonts w:ascii="仿宋_GB2312" w:eastAsia="仿宋_GB2312" w:hAnsi="仿宋_GB2312" w:hint="eastAsia"/>
          <w:sz w:val="32"/>
        </w:rPr>
        <w:t>日</w:t>
      </w:r>
    </w:p>
    <w:p w:rsidR="00921E50" w:rsidRPr="00921E50" w:rsidRDefault="00921E50" w:rsidP="00921E50">
      <w:pPr>
        <w:widowControl/>
        <w:jc w:val="left"/>
        <w:rPr>
          <w:rFonts w:ascii="仿宋_GB2312" w:eastAsia="仿宋_GB2312"/>
          <w:sz w:val="32"/>
          <w:szCs w:val="32"/>
        </w:rPr>
      </w:pPr>
      <w:r>
        <w:rPr>
          <w:rFonts w:ascii="仿宋_GB2312" w:eastAsia="仿宋_GB2312"/>
          <w:sz w:val="32"/>
          <w:szCs w:val="32"/>
        </w:rPr>
        <w:br w:type="page"/>
      </w:r>
    </w:p>
    <w:p w:rsidR="00EF3D90" w:rsidRDefault="00A4509C" w:rsidP="00A4509C">
      <w:pPr>
        <w:jc w:val="left"/>
        <w:rPr>
          <w:rFonts w:ascii="楷体_GB2312" w:eastAsia="楷体_GB2312" w:hAnsi="黑体" w:cs="黑体"/>
          <w:sz w:val="24"/>
          <w:szCs w:val="21"/>
        </w:rPr>
      </w:pPr>
      <w:r w:rsidRPr="00CA684F">
        <w:rPr>
          <w:rFonts w:ascii="楷体_GB2312" w:eastAsia="楷体_GB2312" w:hAnsi="黑体" w:cs="黑体" w:hint="eastAsia"/>
          <w:sz w:val="24"/>
          <w:szCs w:val="21"/>
        </w:rPr>
        <w:lastRenderedPageBreak/>
        <w:t>附件：1</w:t>
      </w:r>
    </w:p>
    <w:p w:rsidR="00771FB1" w:rsidRPr="00771FB1" w:rsidRDefault="00771FB1" w:rsidP="00A4509C">
      <w:pPr>
        <w:jc w:val="left"/>
        <w:rPr>
          <w:rFonts w:ascii="楷体_GB2312" w:eastAsia="楷体_GB2312" w:hAnsi="黑体" w:cs="黑体"/>
          <w:sz w:val="24"/>
          <w:szCs w:val="21"/>
        </w:rPr>
      </w:pPr>
    </w:p>
    <w:p w:rsidR="00A4509C" w:rsidRPr="00771FB1" w:rsidRDefault="00A4509C" w:rsidP="00771FB1">
      <w:pPr>
        <w:jc w:val="center"/>
        <w:rPr>
          <w:rFonts w:ascii="黑体" w:eastAsia="黑体"/>
          <w:b/>
          <w:sz w:val="40"/>
          <w:szCs w:val="40"/>
        </w:rPr>
      </w:pPr>
      <w:r w:rsidRPr="00771FB1">
        <w:rPr>
          <w:rFonts w:ascii="黑体" w:eastAsia="黑体" w:hint="eastAsia"/>
          <w:b/>
          <w:sz w:val="40"/>
          <w:szCs w:val="40"/>
        </w:rPr>
        <w:t>河南大学民生学院“优秀</w:t>
      </w:r>
      <w:r w:rsidR="00771FB1" w:rsidRPr="00771FB1">
        <w:rPr>
          <w:rFonts w:ascii="黑体" w:eastAsia="黑体" w:hint="eastAsia"/>
          <w:b/>
          <w:sz w:val="40"/>
          <w:szCs w:val="40"/>
        </w:rPr>
        <w:t>青年教职工</w:t>
      </w:r>
      <w:r w:rsidRPr="00771FB1">
        <w:rPr>
          <w:rFonts w:ascii="黑体" w:eastAsia="黑体" w:hint="eastAsia"/>
          <w:b/>
          <w:sz w:val="40"/>
          <w:szCs w:val="40"/>
        </w:rPr>
        <w:t>”登记表</w:t>
      </w:r>
    </w:p>
    <w:p w:rsidR="00A4509C" w:rsidRPr="00584BBC" w:rsidRDefault="00A4509C" w:rsidP="00A4509C">
      <w:pPr>
        <w:rPr>
          <w:rFonts w:ascii="黑体" w:eastAsia="黑体"/>
          <w:sz w:val="30"/>
          <w:szCs w:val="30"/>
        </w:rPr>
      </w:pPr>
      <w:r w:rsidRPr="00584BBC">
        <w:rPr>
          <w:rFonts w:ascii="黑体" w:eastAsia="黑体" w:hint="eastAsia"/>
          <w:sz w:val="30"/>
          <w:szCs w:val="30"/>
        </w:rPr>
        <w:t>院</w:t>
      </w:r>
      <w:r>
        <w:rPr>
          <w:rFonts w:ascii="黑体" w:eastAsia="黑体" w:hint="eastAsia"/>
          <w:sz w:val="30"/>
          <w:szCs w:val="30"/>
        </w:rPr>
        <w:t>系（部门）</w:t>
      </w:r>
      <w:r w:rsidRPr="00584BBC">
        <w:rPr>
          <w:rFonts w:ascii="黑体" w:eastAsia="黑体" w:hint="eastAsia"/>
          <w:sz w:val="30"/>
          <w:szCs w:val="30"/>
        </w:rPr>
        <w:t>：</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72"/>
        <w:gridCol w:w="1417"/>
        <w:gridCol w:w="1418"/>
        <w:gridCol w:w="13"/>
        <w:gridCol w:w="1858"/>
        <w:gridCol w:w="1382"/>
      </w:tblGrid>
      <w:tr w:rsidR="00A4509C" w:rsidRPr="00584BBC" w:rsidTr="00E443FE">
        <w:trPr>
          <w:trHeight w:val="601"/>
        </w:trPr>
        <w:tc>
          <w:tcPr>
            <w:tcW w:w="1440" w:type="dxa"/>
          </w:tcPr>
          <w:p w:rsidR="00A4509C" w:rsidRPr="00584BBC" w:rsidRDefault="00A4509C" w:rsidP="00E443FE">
            <w:pPr>
              <w:jc w:val="center"/>
              <w:rPr>
                <w:rFonts w:ascii="黑体" w:eastAsia="黑体"/>
                <w:sz w:val="30"/>
                <w:szCs w:val="30"/>
              </w:rPr>
            </w:pPr>
            <w:r w:rsidRPr="00584BBC">
              <w:rPr>
                <w:rFonts w:ascii="黑体" w:eastAsia="黑体" w:hint="eastAsia"/>
                <w:sz w:val="30"/>
                <w:szCs w:val="30"/>
              </w:rPr>
              <w:t>姓   名</w:t>
            </w:r>
          </w:p>
        </w:tc>
        <w:tc>
          <w:tcPr>
            <w:tcW w:w="1472" w:type="dxa"/>
          </w:tcPr>
          <w:p w:rsidR="00A4509C" w:rsidRPr="00357F57" w:rsidRDefault="00A4509C" w:rsidP="00E443FE">
            <w:pPr>
              <w:jc w:val="center"/>
              <w:rPr>
                <w:rFonts w:ascii="仿宋_GB2312" w:eastAsia="仿宋_GB2312"/>
                <w:color w:val="FF0000"/>
                <w:sz w:val="30"/>
                <w:szCs w:val="30"/>
              </w:rPr>
            </w:pPr>
          </w:p>
        </w:tc>
        <w:tc>
          <w:tcPr>
            <w:tcW w:w="1417" w:type="dxa"/>
          </w:tcPr>
          <w:p w:rsidR="00A4509C" w:rsidRPr="00584BBC" w:rsidRDefault="00A4509C" w:rsidP="00E443FE">
            <w:pPr>
              <w:jc w:val="center"/>
              <w:rPr>
                <w:rFonts w:ascii="黑体" w:eastAsia="黑体"/>
                <w:sz w:val="30"/>
                <w:szCs w:val="30"/>
              </w:rPr>
            </w:pPr>
            <w:r w:rsidRPr="00584BBC">
              <w:rPr>
                <w:rFonts w:ascii="黑体" w:eastAsia="黑体" w:hint="eastAsia"/>
                <w:sz w:val="30"/>
                <w:szCs w:val="30"/>
              </w:rPr>
              <w:t>性  别</w:t>
            </w:r>
          </w:p>
        </w:tc>
        <w:tc>
          <w:tcPr>
            <w:tcW w:w="1418" w:type="dxa"/>
          </w:tcPr>
          <w:p w:rsidR="00A4509C" w:rsidRPr="00357F57" w:rsidRDefault="00A4509C" w:rsidP="00E443FE">
            <w:pPr>
              <w:jc w:val="center"/>
              <w:rPr>
                <w:rFonts w:ascii="仿宋_GB2312" w:eastAsia="仿宋_GB2312"/>
                <w:color w:val="FF0000"/>
                <w:sz w:val="30"/>
                <w:szCs w:val="30"/>
              </w:rPr>
            </w:pPr>
          </w:p>
        </w:tc>
        <w:tc>
          <w:tcPr>
            <w:tcW w:w="1871" w:type="dxa"/>
            <w:gridSpan w:val="2"/>
          </w:tcPr>
          <w:p w:rsidR="00A4509C" w:rsidRPr="00584BBC" w:rsidRDefault="00A4509C" w:rsidP="00E443FE">
            <w:pPr>
              <w:ind w:firstLineChars="50" w:firstLine="150"/>
              <w:rPr>
                <w:rFonts w:ascii="黑体" w:eastAsia="黑体"/>
                <w:sz w:val="30"/>
                <w:szCs w:val="30"/>
              </w:rPr>
            </w:pPr>
            <w:r w:rsidRPr="00584BBC">
              <w:rPr>
                <w:rFonts w:ascii="黑体" w:eastAsia="黑体" w:hint="eastAsia"/>
                <w:sz w:val="30"/>
                <w:szCs w:val="30"/>
              </w:rPr>
              <w:t>出生年月</w:t>
            </w:r>
          </w:p>
        </w:tc>
        <w:tc>
          <w:tcPr>
            <w:tcW w:w="1382" w:type="dxa"/>
          </w:tcPr>
          <w:p w:rsidR="00A4509C" w:rsidRPr="00357F57" w:rsidRDefault="00A4509C" w:rsidP="00E443FE">
            <w:pPr>
              <w:spacing w:line="480" w:lineRule="auto"/>
              <w:jc w:val="center"/>
              <w:rPr>
                <w:rFonts w:ascii="仿宋_GB2312" w:eastAsia="仿宋_GB2312"/>
                <w:color w:val="FF0000"/>
              </w:rPr>
            </w:pPr>
          </w:p>
        </w:tc>
      </w:tr>
      <w:tr w:rsidR="00A4509C" w:rsidRPr="00584BBC" w:rsidTr="00E443FE">
        <w:trPr>
          <w:trHeight w:val="597"/>
        </w:trPr>
        <w:tc>
          <w:tcPr>
            <w:tcW w:w="1440" w:type="dxa"/>
          </w:tcPr>
          <w:p w:rsidR="00A4509C" w:rsidRPr="00584BBC" w:rsidRDefault="00A4509C" w:rsidP="00E443FE">
            <w:pPr>
              <w:jc w:val="center"/>
              <w:rPr>
                <w:rFonts w:ascii="黑体" w:eastAsia="黑体"/>
                <w:sz w:val="30"/>
                <w:szCs w:val="30"/>
              </w:rPr>
            </w:pPr>
            <w:r w:rsidRPr="00584BBC">
              <w:rPr>
                <w:rFonts w:ascii="黑体" w:eastAsia="黑体" w:hint="eastAsia"/>
                <w:sz w:val="30"/>
                <w:szCs w:val="30"/>
              </w:rPr>
              <w:t>政治面貌</w:t>
            </w:r>
          </w:p>
        </w:tc>
        <w:tc>
          <w:tcPr>
            <w:tcW w:w="1472" w:type="dxa"/>
          </w:tcPr>
          <w:p w:rsidR="00A4509C" w:rsidRPr="00357F57" w:rsidRDefault="00A4509C" w:rsidP="00E443FE">
            <w:pPr>
              <w:jc w:val="center"/>
              <w:rPr>
                <w:rFonts w:ascii="仿宋_GB2312" w:eastAsia="仿宋_GB2312"/>
                <w:color w:val="FF0000"/>
                <w:szCs w:val="21"/>
              </w:rPr>
            </w:pPr>
          </w:p>
        </w:tc>
        <w:tc>
          <w:tcPr>
            <w:tcW w:w="1417" w:type="dxa"/>
          </w:tcPr>
          <w:p w:rsidR="00A4509C" w:rsidRPr="00584BBC" w:rsidRDefault="00A4509C" w:rsidP="00E443FE">
            <w:pPr>
              <w:jc w:val="center"/>
              <w:rPr>
                <w:rFonts w:ascii="黑体" w:eastAsia="黑体"/>
                <w:sz w:val="30"/>
                <w:szCs w:val="30"/>
              </w:rPr>
            </w:pPr>
            <w:r w:rsidRPr="00584BBC">
              <w:rPr>
                <w:rFonts w:ascii="黑体" w:eastAsia="黑体" w:hint="eastAsia"/>
                <w:sz w:val="30"/>
                <w:szCs w:val="30"/>
              </w:rPr>
              <w:t>职  务</w:t>
            </w:r>
          </w:p>
        </w:tc>
        <w:tc>
          <w:tcPr>
            <w:tcW w:w="1418" w:type="dxa"/>
          </w:tcPr>
          <w:p w:rsidR="00A4509C" w:rsidRPr="00357F57" w:rsidRDefault="00A4509C" w:rsidP="00E443FE">
            <w:pPr>
              <w:spacing w:line="480" w:lineRule="auto"/>
              <w:jc w:val="center"/>
              <w:rPr>
                <w:rFonts w:ascii="仿宋_GB2312" w:eastAsia="仿宋_GB2312"/>
                <w:color w:val="FF0000"/>
                <w:sz w:val="24"/>
              </w:rPr>
            </w:pPr>
          </w:p>
        </w:tc>
        <w:tc>
          <w:tcPr>
            <w:tcW w:w="1871" w:type="dxa"/>
            <w:gridSpan w:val="2"/>
          </w:tcPr>
          <w:p w:rsidR="00A4509C" w:rsidRPr="00A65F60" w:rsidRDefault="00A4509C" w:rsidP="00E443FE">
            <w:pPr>
              <w:jc w:val="center"/>
              <w:rPr>
                <w:rFonts w:ascii="黑体" w:eastAsia="黑体"/>
                <w:szCs w:val="21"/>
              </w:rPr>
            </w:pPr>
            <w:r w:rsidRPr="00A65F60">
              <w:rPr>
                <w:rFonts w:ascii="黑体" w:eastAsia="黑体" w:hint="eastAsia"/>
                <w:szCs w:val="21"/>
              </w:rPr>
              <w:t>所属团总支</w:t>
            </w:r>
          </w:p>
          <w:p w:rsidR="00A4509C" w:rsidRPr="00A65F60" w:rsidRDefault="00A4509C" w:rsidP="00E443FE">
            <w:pPr>
              <w:jc w:val="center"/>
              <w:rPr>
                <w:rFonts w:ascii="黑体" w:eastAsia="黑体"/>
                <w:szCs w:val="21"/>
              </w:rPr>
            </w:pPr>
            <w:r w:rsidRPr="00A65F60">
              <w:rPr>
                <w:rFonts w:ascii="黑体" w:eastAsia="黑体" w:hint="eastAsia"/>
                <w:szCs w:val="21"/>
              </w:rPr>
              <w:t>（部门）</w:t>
            </w:r>
          </w:p>
        </w:tc>
        <w:tc>
          <w:tcPr>
            <w:tcW w:w="1382" w:type="dxa"/>
          </w:tcPr>
          <w:p w:rsidR="00A4509C" w:rsidRPr="00357F57" w:rsidRDefault="00A4509C" w:rsidP="00E443FE">
            <w:pPr>
              <w:jc w:val="center"/>
              <w:rPr>
                <w:rFonts w:ascii="仿宋_GB2312" w:eastAsia="仿宋_GB2312"/>
                <w:color w:val="FF0000"/>
              </w:rPr>
            </w:pPr>
          </w:p>
        </w:tc>
      </w:tr>
      <w:tr w:rsidR="00A4509C" w:rsidRPr="00584BBC" w:rsidTr="00E443FE">
        <w:trPr>
          <w:trHeight w:val="6444"/>
        </w:trPr>
        <w:tc>
          <w:tcPr>
            <w:tcW w:w="1440" w:type="dxa"/>
          </w:tcPr>
          <w:p w:rsidR="00A4509C" w:rsidRDefault="00A4509C" w:rsidP="00E443FE">
            <w:pPr>
              <w:jc w:val="center"/>
              <w:rPr>
                <w:rFonts w:ascii="黑体" w:eastAsia="黑体"/>
                <w:sz w:val="30"/>
                <w:szCs w:val="30"/>
              </w:rPr>
            </w:pPr>
          </w:p>
          <w:p w:rsidR="00A4509C" w:rsidRDefault="00A4509C" w:rsidP="00E443FE">
            <w:pPr>
              <w:jc w:val="center"/>
              <w:rPr>
                <w:rFonts w:ascii="黑体" w:eastAsia="黑体"/>
                <w:sz w:val="30"/>
                <w:szCs w:val="30"/>
              </w:rPr>
            </w:pPr>
          </w:p>
          <w:p w:rsidR="00A4509C" w:rsidRPr="00584BBC" w:rsidRDefault="00A4509C" w:rsidP="00E443FE">
            <w:pPr>
              <w:jc w:val="center"/>
              <w:rPr>
                <w:rFonts w:ascii="黑体" w:eastAsia="黑体"/>
                <w:sz w:val="30"/>
                <w:szCs w:val="30"/>
              </w:rPr>
            </w:pPr>
          </w:p>
          <w:p w:rsidR="00A4509C" w:rsidRPr="00584BBC" w:rsidRDefault="00A4509C" w:rsidP="00E443FE">
            <w:pPr>
              <w:jc w:val="center"/>
              <w:rPr>
                <w:rFonts w:ascii="黑体" w:eastAsia="黑体"/>
                <w:sz w:val="30"/>
                <w:szCs w:val="30"/>
              </w:rPr>
            </w:pPr>
            <w:r w:rsidRPr="00584BBC">
              <w:rPr>
                <w:rFonts w:ascii="黑体" w:eastAsia="黑体" w:hint="eastAsia"/>
                <w:sz w:val="30"/>
                <w:szCs w:val="30"/>
              </w:rPr>
              <w:t>主</w:t>
            </w:r>
          </w:p>
          <w:p w:rsidR="00A4509C" w:rsidRPr="00584BBC" w:rsidRDefault="00A4509C" w:rsidP="00E443FE">
            <w:pPr>
              <w:jc w:val="center"/>
              <w:rPr>
                <w:rFonts w:ascii="黑体" w:eastAsia="黑体"/>
                <w:sz w:val="30"/>
                <w:szCs w:val="30"/>
              </w:rPr>
            </w:pPr>
            <w:r w:rsidRPr="00584BBC">
              <w:rPr>
                <w:rFonts w:ascii="黑体" w:eastAsia="黑体" w:hint="eastAsia"/>
                <w:sz w:val="30"/>
                <w:szCs w:val="30"/>
              </w:rPr>
              <w:t>要</w:t>
            </w:r>
          </w:p>
          <w:p w:rsidR="00A4509C" w:rsidRPr="00584BBC" w:rsidRDefault="00A4509C" w:rsidP="00E443FE">
            <w:pPr>
              <w:jc w:val="center"/>
              <w:rPr>
                <w:rFonts w:ascii="黑体" w:eastAsia="黑体"/>
                <w:sz w:val="30"/>
                <w:szCs w:val="30"/>
              </w:rPr>
            </w:pPr>
            <w:r w:rsidRPr="00584BBC">
              <w:rPr>
                <w:rFonts w:ascii="黑体" w:eastAsia="黑体" w:hint="eastAsia"/>
                <w:sz w:val="30"/>
                <w:szCs w:val="30"/>
              </w:rPr>
              <w:t>事</w:t>
            </w:r>
          </w:p>
          <w:p w:rsidR="00A4509C" w:rsidRPr="00584BBC" w:rsidRDefault="00A4509C" w:rsidP="00E443FE">
            <w:pPr>
              <w:jc w:val="center"/>
            </w:pPr>
            <w:r w:rsidRPr="00584BBC">
              <w:rPr>
                <w:rFonts w:ascii="黑体" w:eastAsia="黑体" w:hint="eastAsia"/>
                <w:sz w:val="30"/>
                <w:szCs w:val="30"/>
              </w:rPr>
              <w:t>迹</w:t>
            </w:r>
          </w:p>
          <w:p w:rsidR="00A4509C" w:rsidRPr="00584BBC" w:rsidRDefault="00A4509C" w:rsidP="00E443FE">
            <w:pPr>
              <w:ind w:left="113" w:right="113"/>
            </w:pPr>
          </w:p>
          <w:p w:rsidR="00A4509C" w:rsidRPr="00584BBC" w:rsidRDefault="00A4509C" w:rsidP="00E443FE">
            <w:pPr>
              <w:ind w:left="113" w:right="113"/>
              <w:jc w:val="center"/>
            </w:pPr>
          </w:p>
        </w:tc>
        <w:tc>
          <w:tcPr>
            <w:tcW w:w="7560" w:type="dxa"/>
            <w:gridSpan w:val="6"/>
          </w:tcPr>
          <w:p w:rsidR="00A4509C" w:rsidRDefault="00A4509C" w:rsidP="00E443FE">
            <w:pPr>
              <w:ind w:right="420"/>
            </w:pPr>
            <w:r>
              <w:rPr>
                <w:rFonts w:hint="eastAsia"/>
              </w:rPr>
              <w:t xml:space="preserve">  </w:t>
            </w:r>
          </w:p>
          <w:p w:rsidR="00A4509C" w:rsidRPr="000F2DF3" w:rsidRDefault="00A4509C" w:rsidP="00E443FE">
            <w:pPr>
              <w:ind w:right="420"/>
              <w:rPr>
                <w:rFonts w:ascii="仿宋_GB2312" w:eastAsia="仿宋_GB2312"/>
                <w:color w:val="FF0000"/>
              </w:rPr>
            </w:pPr>
            <w:r>
              <w:rPr>
                <w:rFonts w:hint="eastAsia"/>
              </w:rPr>
              <w:t xml:space="preserve">  </w:t>
            </w:r>
          </w:p>
          <w:p w:rsidR="00A4509C" w:rsidRPr="00357F57" w:rsidRDefault="00A4509C" w:rsidP="00E443FE">
            <w:pPr>
              <w:ind w:right="420"/>
            </w:pPr>
            <w:r>
              <w:rPr>
                <w:rFonts w:hint="eastAsia"/>
              </w:rPr>
              <w:t xml:space="preserve">  </w:t>
            </w:r>
          </w:p>
        </w:tc>
      </w:tr>
      <w:tr w:rsidR="00A4509C" w:rsidRPr="00584BBC" w:rsidTr="00D26931">
        <w:trPr>
          <w:cantSplit/>
          <w:trHeight w:val="2956"/>
        </w:trPr>
        <w:tc>
          <w:tcPr>
            <w:tcW w:w="1440" w:type="dxa"/>
            <w:textDirection w:val="tbRlV"/>
            <w:vAlign w:val="center"/>
          </w:tcPr>
          <w:p w:rsidR="00A4509C" w:rsidRPr="00584BBC" w:rsidRDefault="00A4509C" w:rsidP="00E443FE">
            <w:pPr>
              <w:spacing w:line="120" w:lineRule="auto"/>
              <w:ind w:left="113" w:right="113"/>
              <w:jc w:val="center"/>
              <w:rPr>
                <w:rFonts w:ascii="黑体" w:eastAsia="黑体" w:hAnsi="华文仿宋"/>
                <w:sz w:val="30"/>
                <w:szCs w:val="30"/>
              </w:rPr>
            </w:pPr>
            <w:r>
              <w:rPr>
                <w:rFonts w:ascii="黑体" w:eastAsia="黑体" w:hint="eastAsia"/>
                <w:kern w:val="16"/>
                <w:sz w:val="30"/>
                <w:szCs w:val="30"/>
              </w:rPr>
              <w:t>团总支(部门)意见</w:t>
            </w:r>
          </w:p>
        </w:tc>
        <w:tc>
          <w:tcPr>
            <w:tcW w:w="2889" w:type="dxa"/>
            <w:gridSpan w:val="2"/>
          </w:tcPr>
          <w:p w:rsidR="00A4509C" w:rsidRPr="00584BBC" w:rsidRDefault="00A4509C" w:rsidP="00E443FE">
            <w:pPr>
              <w:rPr>
                <w:rFonts w:ascii="黑体" w:eastAsia="黑体"/>
                <w:sz w:val="28"/>
                <w:szCs w:val="28"/>
              </w:rPr>
            </w:pPr>
          </w:p>
          <w:p w:rsidR="00A4509C" w:rsidRPr="00584BBC" w:rsidRDefault="00A4509C" w:rsidP="00E443FE">
            <w:pPr>
              <w:rPr>
                <w:rFonts w:ascii="黑体" w:eastAsia="黑体"/>
                <w:sz w:val="28"/>
                <w:szCs w:val="28"/>
              </w:rPr>
            </w:pPr>
          </w:p>
          <w:p w:rsidR="00A4509C" w:rsidRPr="00584BBC" w:rsidRDefault="00A4509C" w:rsidP="00E443FE">
            <w:pPr>
              <w:rPr>
                <w:rFonts w:ascii="仿宋_GB2312" w:eastAsia="仿宋_GB2312" w:hAnsi="仿宋_GB2312" w:cs="仿宋_GB2312"/>
                <w:sz w:val="28"/>
                <w:szCs w:val="28"/>
              </w:rPr>
            </w:pPr>
          </w:p>
          <w:p w:rsidR="00A4509C" w:rsidRPr="00584BBC" w:rsidRDefault="00A4509C" w:rsidP="00E443FE">
            <w:pPr>
              <w:rPr>
                <w:rFonts w:ascii="黑体" w:eastAsia="黑体"/>
                <w:sz w:val="28"/>
                <w:szCs w:val="28"/>
              </w:rPr>
            </w:pPr>
          </w:p>
          <w:p w:rsidR="00A4509C" w:rsidRPr="00584BBC" w:rsidRDefault="00A4509C" w:rsidP="00E443FE">
            <w:r w:rsidRPr="00584BBC">
              <w:rPr>
                <w:rFonts w:ascii="黑体" w:eastAsia="黑体" w:hint="eastAsia"/>
                <w:sz w:val="28"/>
                <w:szCs w:val="28"/>
              </w:rPr>
              <w:t xml:space="preserve">         年  月  日</w:t>
            </w:r>
          </w:p>
        </w:tc>
        <w:tc>
          <w:tcPr>
            <w:tcW w:w="1431" w:type="dxa"/>
            <w:gridSpan w:val="2"/>
            <w:textDirection w:val="tbRlV"/>
            <w:vAlign w:val="center"/>
          </w:tcPr>
          <w:p w:rsidR="00A4509C" w:rsidRPr="00584BBC" w:rsidRDefault="00A4509C" w:rsidP="00E443FE">
            <w:pPr>
              <w:ind w:left="113" w:right="113"/>
              <w:jc w:val="center"/>
              <w:rPr>
                <w:rFonts w:ascii="黑体" w:eastAsia="黑体"/>
                <w:kern w:val="16"/>
                <w:sz w:val="30"/>
                <w:szCs w:val="30"/>
              </w:rPr>
            </w:pPr>
            <w:r w:rsidRPr="00584BBC">
              <w:rPr>
                <w:rFonts w:ascii="黑体" w:eastAsia="黑体" w:hint="eastAsia"/>
                <w:kern w:val="16"/>
                <w:sz w:val="30"/>
                <w:szCs w:val="30"/>
              </w:rPr>
              <w:t>团 委 意 见</w:t>
            </w:r>
          </w:p>
        </w:tc>
        <w:tc>
          <w:tcPr>
            <w:tcW w:w="3240" w:type="dxa"/>
            <w:gridSpan w:val="2"/>
          </w:tcPr>
          <w:p w:rsidR="00A4509C" w:rsidRPr="00584BBC" w:rsidRDefault="00A4509C" w:rsidP="00E443FE">
            <w:pPr>
              <w:rPr>
                <w:rFonts w:ascii="黑体" w:eastAsia="黑体"/>
                <w:sz w:val="28"/>
                <w:szCs w:val="28"/>
              </w:rPr>
            </w:pPr>
          </w:p>
          <w:p w:rsidR="00A4509C" w:rsidRPr="00584BBC" w:rsidRDefault="00A4509C" w:rsidP="00E443FE">
            <w:pPr>
              <w:rPr>
                <w:rFonts w:ascii="黑体" w:eastAsia="黑体"/>
                <w:sz w:val="28"/>
                <w:szCs w:val="28"/>
              </w:rPr>
            </w:pPr>
          </w:p>
          <w:p w:rsidR="00A4509C" w:rsidRPr="00584BBC" w:rsidRDefault="00A4509C" w:rsidP="00E443FE">
            <w:pPr>
              <w:rPr>
                <w:rFonts w:ascii="仿宋_GB2312" w:eastAsia="仿宋_GB2312" w:hAnsi="仿宋_GB2312" w:cs="仿宋_GB2312"/>
                <w:sz w:val="28"/>
                <w:szCs w:val="28"/>
              </w:rPr>
            </w:pPr>
          </w:p>
          <w:p w:rsidR="00A4509C" w:rsidRPr="00584BBC" w:rsidRDefault="00A4509C" w:rsidP="00E443FE">
            <w:pPr>
              <w:rPr>
                <w:rFonts w:ascii="黑体" w:eastAsia="黑体"/>
                <w:sz w:val="28"/>
                <w:szCs w:val="28"/>
              </w:rPr>
            </w:pPr>
          </w:p>
          <w:p w:rsidR="00A4509C" w:rsidRPr="00584BBC" w:rsidRDefault="00A4509C" w:rsidP="00E443FE">
            <w:r w:rsidRPr="00584BBC">
              <w:rPr>
                <w:rFonts w:ascii="黑体" w:eastAsia="黑体" w:hint="eastAsia"/>
                <w:sz w:val="28"/>
                <w:szCs w:val="28"/>
              </w:rPr>
              <w:t xml:space="preserve">        </w:t>
            </w:r>
            <w:r>
              <w:rPr>
                <w:rFonts w:ascii="黑体" w:eastAsia="黑体"/>
                <w:sz w:val="28"/>
                <w:szCs w:val="28"/>
              </w:rPr>
              <w:t xml:space="preserve">  </w:t>
            </w:r>
            <w:r w:rsidRPr="00584BBC">
              <w:rPr>
                <w:rFonts w:ascii="黑体" w:eastAsia="黑体" w:hint="eastAsia"/>
                <w:sz w:val="28"/>
                <w:szCs w:val="28"/>
              </w:rPr>
              <w:t xml:space="preserve"> 年  月  日</w:t>
            </w:r>
          </w:p>
        </w:tc>
      </w:tr>
    </w:tbl>
    <w:p w:rsidR="00A4509C" w:rsidRDefault="00A4509C" w:rsidP="00D26931">
      <w:pPr>
        <w:jc w:val="left"/>
        <w:rPr>
          <w:rFonts w:ascii="楷体_GB2312" w:eastAsia="楷体_GB2312" w:hAnsi="黑体" w:cs="黑体"/>
          <w:sz w:val="24"/>
          <w:szCs w:val="21"/>
        </w:rPr>
      </w:pPr>
    </w:p>
    <w:sectPr w:rsidR="00A45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114" w:rsidRDefault="008F4114" w:rsidP="001D083F">
      <w:r>
        <w:separator/>
      </w:r>
    </w:p>
  </w:endnote>
  <w:endnote w:type="continuationSeparator" w:id="0">
    <w:p w:rsidR="008F4114" w:rsidRDefault="008F4114" w:rsidP="001D0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114" w:rsidRDefault="008F4114" w:rsidP="001D083F">
      <w:r>
        <w:separator/>
      </w:r>
    </w:p>
  </w:footnote>
  <w:footnote w:type="continuationSeparator" w:id="0">
    <w:p w:rsidR="008F4114" w:rsidRDefault="008F4114" w:rsidP="001D0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E0E"/>
    <w:rsid w:val="00042390"/>
    <w:rsid w:val="00054C6E"/>
    <w:rsid w:val="000A01C4"/>
    <w:rsid w:val="000E3061"/>
    <w:rsid w:val="00116D70"/>
    <w:rsid w:val="00182CD0"/>
    <w:rsid w:val="001D083F"/>
    <w:rsid w:val="002E2D51"/>
    <w:rsid w:val="00497F8A"/>
    <w:rsid w:val="005320A9"/>
    <w:rsid w:val="005F5271"/>
    <w:rsid w:val="00606EAD"/>
    <w:rsid w:val="0066203D"/>
    <w:rsid w:val="006E536F"/>
    <w:rsid w:val="00771FB1"/>
    <w:rsid w:val="00837357"/>
    <w:rsid w:val="0089604B"/>
    <w:rsid w:val="008E0E0E"/>
    <w:rsid w:val="008F4114"/>
    <w:rsid w:val="00921E50"/>
    <w:rsid w:val="009B157A"/>
    <w:rsid w:val="00A4509C"/>
    <w:rsid w:val="00A65F60"/>
    <w:rsid w:val="00AB4241"/>
    <w:rsid w:val="00BC4C84"/>
    <w:rsid w:val="00C41C04"/>
    <w:rsid w:val="00C50E25"/>
    <w:rsid w:val="00CE1F24"/>
    <w:rsid w:val="00D26931"/>
    <w:rsid w:val="00D71E9C"/>
    <w:rsid w:val="00D768C3"/>
    <w:rsid w:val="00D773B6"/>
    <w:rsid w:val="00E155D4"/>
    <w:rsid w:val="00E2235E"/>
    <w:rsid w:val="00E32067"/>
    <w:rsid w:val="00E85F95"/>
    <w:rsid w:val="00EF3D90"/>
    <w:rsid w:val="00EF5546"/>
    <w:rsid w:val="00FD5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83F"/>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1D083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269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08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D083F"/>
    <w:rPr>
      <w:sz w:val="18"/>
      <w:szCs w:val="18"/>
    </w:rPr>
  </w:style>
  <w:style w:type="paragraph" w:styleId="a4">
    <w:name w:val="footer"/>
    <w:basedOn w:val="a"/>
    <w:link w:val="Char0"/>
    <w:uiPriority w:val="99"/>
    <w:unhideWhenUsed/>
    <w:rsid w:val="001D083F"/>
    <w:pPr>
      <w:tabs>
        <w:tab w:val="center" w:pos="4153"/>
        <w:tab w:val="right" w:pos="8306"/>
      </w:tabs>
      <w:snapToGrid w:val="0"/>
      <w:jc w:val="left"/>
    </w:pPr>
    <w:rPr>
      <w:sz w:val="18"/>
      <w:szCs w:val="18"/>
    </w:rPr>
  </w:style>
  <w:style w:type="character" w:customStyle="1" w:styleId="Char0">
    <w:name w:val="页脚 Char"/>
    <w:basedOn w:val="a0"/>
    <w:link w:val="a4"/>
    <w:uiPriority w:val="99"/>
    <w:rsid w:val="001D083F"/>
    <w:rPr>
      <w:sz w:val="18"/>
      <w:szCs w:val="18"/>
    </w:rPr>
  </w:style>
  <w:style w:type="character" w:customStyle="1" w:styleId="1Char">
    <w:name w:val="标题 1 Char"/>
    <w:basedOn w:val="a0"/>
    <w:link w:val="1"/>
    <w:uiPriority w:val="9"/>
    <w:rsid w:val="001D083F"/>
    <w:rPr>
      <w:rFonts w:ascii="Times New Roman" w:eastAsia="宋体" w:hAnsi="Times New Roman" w:cs="Times New Roman"/>
      <w:b/>
      <w:bCs/>
      <w:kern w:val="44"/>
      <w:sz w:val="44"/>
      <w:szCs w:val="44"/>
    </w:rPr>
  </w:style>
  <w:style w:type="paragraph" w:styleId="20">
    <w:name w:val="Body Text Indent 2"/>
    <w:basedOn w:val="a"/>
    <w:link w:val="2Char0"/>
    <w:uiPriority w:val="99"/>
    <w:unhideWhenUsed/>
    <w:qFormat/>
    <w:rsid w:val="0089604B"/>
    <w:pPr>
      <w:ind w:firstLineChars="200" w:firstLine="640"/>
    </w:pPr>
    <w:rPr>
      <w:rFonts w:ascii="黑体" w:eastAsia="黑体"/>
      <w:sz w:val="32"/>
    </w:rPr>
  </w:style>
  <w:style w:type="character" w:customStyle="1" w:styleId="2Char0">
    <w:name w:val="正文文本缩进 2 Char"/>
    <w:basedOn w:val="a0"/>
    <w:link w:val="20"/>
    <w:uiPriority w:val="99"/>
    <w:qFormat/>
    <w:rsid w:val="0089604B"/>
    <w:rPr>
      <w:rFonts w:ascii="黑体" w:eastAsia="黑体" w:hAnsi="Times New Roman" w:cs="Times New Roman"/>
      <w:sz w:val="32"/>
      <w:szCs w:val="24"/>
    </w:rPr>
  </w:style>
  <w:style w:type="character" w:customStyle="1" w:styleId="2Char">
    <w:name w:val="标题 2 Char"/>
    <w:basedOn w:val="a0"/>
    <w:link w:val="2"/>
    <w:uiPriority w:val="9"/>
    <w:rsid w:val="00D2693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83F"/>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1D083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D269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08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D083F"/>
    <w:rPr>
      <w:sz w:val="18"/>
      <w:szCs w:val="18"/>
    </w:rPr>
  </w:style>
  <w:style w:type="paragraph" w:styleId="a4">
    <w:name w:val="footer"/>
    <w:basedOn w:val="a"/>
    <w:link w:val="Char0"/>
    <w:uiPriority w:val="99"/>
    <w:unhideWhenUsed/>
    <w:rsid w:val="001D083F"/>
    <w:pPr>
      <w:tabs>
        <w:tab w:val="center" w:pos="4153"/>
        <w:tab w:val="right" w:pos="8306"/>
      </w:tabs>
      <w:snapToGrid w:val="0"/>
      <w:jc w:val="left"/>
    </w:pPr>
    <w:rPr>
      <w:sz w:val="18"/>
      <w:szCs w:val="18"/>
    </w:rPr>
  </w:style>
  <w:style w:type="character" w:customStyle="1" w:styleId="Char0">
    <w:name w:val="页脚 Char"/>
    <w:basedOn w:val="a0"/>
    <w:link w:val="a4"/>
    <w:uiPriority w:val="99"/>
    <w:rsid w:val="001D083F"/>
    <w:rPr>
      <w:sz w:val="18"/>
      <w:szCs w:val="18"/>
    </w:rPr>
  </w:style>
  <w:style w:type="character" w:customStyle="1" w:styleId="1Char">
    <w:name w:val="标题 1 Char"/>
    <w:basedOn w:val="a0"/>
    <w:link w:val="1"/>
    <w:uiPriority w:val="9"/>
    <w:rsid w:val="001D083F"/>
    <w:rPr>
      <w:rFonts w:ascii="Times New Roman" w:eastAsia="宋体" w:hAnsi="Times New Roman" w:cs="Times New Roman"/>
      <w:b/>
      <w:bCs/>
      <w:kern w:val="44"/>
      <w:sz w:val="44"/>
      <w:szCs w:val="44"/>
    </w:rPr>
  </w:style>
  <w:style w:type="paragraph" w:styleId="20">
    <w:name w:val="Body Text Indent 2"/>
    <w:basedOn w:val="a"/>
    <w:link w:val="2Char0"/>
    <w:uiPriority w:val="99"/>
    <w:unhideWhenUsed/>
    <w:qFormat/>
    <w:rsid w:val="0089604B"/>
    <w:pPr>
      <w:ind w:firstLineChars="200" w:firstLine="640"/>
    </w:pPr>
    <w:rPr>
      <w:rFonts w:ascii="黑体" w:eastAsia="黑体"/>
      <w:sz w:val="32"/>
    </w:rPr>
  </w:style>
  <w:style w:type="character" w:customStyle="1" w:styleId="2Char0">
    <w:name w:val="正文文本缩进 2 Char"/>
    <w:basedOn w:val="a0"/>
    <w:link w:val="20"/>
    <w:uiPriority w:val="99"/>
    <w:qFormat/>
    <w:rsid w:val="0089604B"/>
    <w:rPr>
      <w:rFonts w:ascii="黑体" w:eastAsia="黑体" w:hAnsi="Times New Roman" w:cs="Times New Roman"/>
      <w:sz w:val="32"/>
      <w:szCs w:val="24"/>
    </w:rPr>
  </w:style>
  <w:style w:type="character" w:customStyle="1" w:styleId="2Char">
    <w:name w:val="标题 2 Char"/>
    <w:basedOn w:val="a0"/>
    <w:link w:val="2"/>
    <w:uiPriority w:val="9"/>
    <w:rsid w:val="00D2693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c:creator>
  <cp:keywords/>
  <dc:description/>
  <cp:lastModifiedBy>PC</cp:lastModifiedBy>
  <cp:revision>31</cp:revision>
  <dcterms:created xsi:type="dcterms:W3CDTF">2017-04-20T08:46:00Z</dcterms:created>
  <dcterms:modified xsi:type="dcterms:W3CDTF">2018-04-18T07:26:00Z</dcterms:modified>
</cp:coreProperties>
</file>