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00" w:afterAutospacing="1" w:line="510" w:lineRule="atLeast"/>
        <w:jc w:val="center"/>
        <w:rPr>
          <w:rFonts w:ascii="黑体" w:eastAsia="黑体"/>
          <w:sz w:val="28"/>
        </w:rPr>
      </w:pPr>
      <w:r>
        <w:drawing>
          <wp:inline distT="0" distB="0" distL="114300" distR="114300">
            <wp:extent cx="4504690" cy="1030605"/>
            <wp:effectExtent l="0" t="0" r="10160" b="171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3" w:lineRule="atLeast"/>
        <w:jc w:val="center"/>
        <w:rPr>
          <w:rFonts w:ascii="楷体" w:hAnsi="楷体" w:eastAsia="楷体"/>
          <w:sz w:val="48"/>
          <w:szCs w:val="48"/>
        </w:rPr>
      </w:pPr>
    </w:p>
    <w:p>
      <w:pPr>
        <w:snapToGrid w:val="0"/>
        <w:spacing w:line="243" w:lineRule="atLeast"/>
        <w:jc w:val="center"/>
        <w:rPr>
          <w:rFonts w:ascii="华文新魏" w:hAnsi="华文新魏" w:eastAsia="华文新魏" w:cs="华文新魏"/>
          <w:bCs/>
          <w:w w:val="90"/>
          <w:sz w:val="72"/>
          <w:szCs w:val="72"/>
        </w:rPr>
      </w:pPr>
      <w:r>
        <w:rPr>
          <w:rFonts w:hint="eastAsia" w:ascii="华文新魏" w:hAnsi="华文新魏" w:eastAsia="华文新魏" w:cs="华文新魏"/>
          <w:bCs/>
          <w:w w:val="90"/>
          <w:sz w:val="72"/>
          <w:szCs w:val="72"/>
        </w:rPr>
        <w:t>教学改革研究与实践项目</w:t>
      </w:r>
    </w:p>
    <w:p>
      <w:pPr>
        <w:snapToGrid w:val="0"/>
        <w:spacing w:line="243" w:lineRule="atLeast"/>
        <w:jc w:val="center"/>
        <w:rPr>
          <w:rFonts w:ascii="宋体" w:hAnsi="宋体"/>
          <w:bCs/>
          <w:w w:val="90"/>
          <w:sz w:val="72"/>
          <w:szCs w:val="72"/>
        </w:rPr>
      </w:pPr>
      <w:r>
        <w:rPr>
          <w:rFonts w:hint="eastAsia" w:ascii="华文新魏" w:hAnsi="华文新魏" w:eastAsia="华文新魏" w:cs="华文新魏"/>
          <w:bCs/>
          <w:w w:val="90"/>
          <w:sz w:val="72"/>
          <w:szCs w:val="72"/>
        </w:rPr>
        <w:t>立项申报书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480" w:lineRule="auto"/>
        <w:ind w:left="1275" w:leftChars="60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pacing w:val="46"/>
          <w:kern w:val="0"/>
          <w:sz w:val="28"/>
          <w:szCs w:val="28"/>
          <w:fitText w:val="1400" w:id="718957056"/>
        </w:rPr>
        <w:t>项目名</w:t>
      </w:r>
      <w:r>
        <w:rPr>
          <w:rFonts w:hint="eastAsia" w:ascii="黑体" w:eastAsia="黑体"/>
          <w:spacing w:val="2"/>
          <w:kern w:val="0"/>
          <w:sz w:val="28"/>
          <w:szCs w:val="28"/>
          <w:fitText w:val="1400" w:id="718957056"/>
        </w:rPr>
        <w:t>称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left="1275" w:leftChars="60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主持人姓名：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left="1275" w:leftChars="607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主持人职称：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left="1275" w:leftChars="607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项目组成员：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left="1260" w:left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kern w:val="0"/>
          <w:sz w:val="28"/>
          <w:szCs w:val="28"/>
        </w:rPr>
        <w:t>隶属单位</w:t>
      </w:r>
      <w:r>
        <w:rPr>
          <w:rFonts w:hint="eastAsia" w:ascii="黑体" w:eastAsia="黑体"/>
          <w:sz w:val="28"/>
          <w:szCs w:val="28"/>
        </w:rPr>
        <w:t>:（盖章）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sdt>
        <w:sdtPr>
          <w:rPr>
            <w:rFonts w:hint="eastAsia" w:ascii="黑体" w:eastAsia="黑体"/>
            <w:sz w:val="28"/>
            <w:szCs w:val="28"/>
            <w:u w:val="single"/>
          </w:rPr>
          <w:id w:val="196434757"/>
          <w:lock w:val="sdtLocked"/>
          <w:placeholder>
            <w:docPart w:val="A2358388C87445D89D797D0CFECC315D"/>
          </w:placeholder>
          <w:showingPlcHdr/>
          <w:dropDownList>
            <w:listItem w:displayText="选择一项" w:value="选择一项"/>
            <w:listItem w:displayText="传播学院" w:value="传播学院"/>
            <w:listItem w:displayText="融媒学院" w:value="融媒学院"/>
            <w:listItem w:displayText="信息工程学院" w:value="信息工程学院"/>
            <w:listItem w:displayText="设计学院" w:value="设计学院"/>
            <w:listItem w:displayText="艺术学院" w:value="艺术学院"/>
            <w:listItem w:displayText="经济学院" w:value="经济学院"/>
            <w:listItem w:displayText="商学院" w:value="商学院"/>
            <w:listItem w:displayText="人文学院" w:value="人文学院"/>
            <w:listItem w:displayText="外语学院" w:value="外语学院"/>
            <w:listItem w:displayText="医学院" w:value="医学院"/>
            <w:listItem w:displayText="体育学院" w:value="体育学院"/>
            <w:listItem w:displayText="图书馆" w:value="图书馆"/>
          </w:dropDownList>
        </w:sdtPr>
        <w:sdtEndPr>
          <w:rPr>
            <w:rFonts w:hint="eastAsia" w:ascii="黑体" w:eastAsia="黑体"/>
            <w:sz w:val="28"/>
            <w:szCs w:val="28"/>
            <w:u w:val="single"/>
          </w:rPr>
        </w:sdtEndPr>
        <w:sdtContent>
          <w:r>
            <w:rPr>
              <w:rStyle w:val="24"/>
              <w:rFonts w:hint="eastAsia"/>
            </w:rPr>
            <w:t>选择一项</w:t>
          </w:r>
        </w:sdtContent>
      </w:sdt>
      <w:r>
        <w:rPr>
          <w:rFonts w:hint="eastAsia" w:ascii="黑体" w:eastAsia="黑体"/>
          <w:sz w:val="28"/>
          <w:szCs w:val="28"/>
          <w:u w:val="single"/>
        </w:rPr>
        <w:t xml:space="preserve">                        </w:t>
      </w:r>
    </w:p>
    <w:p>
      <w:pPr>
        <w:snapToGrid w:val="0"/>
        <w:spacing w:line="480" w:lineRule="auto"/>
        <w:ind w:left="1275" w:leftChars="607"/>
        <w:rPr>
          <w:rFonts w:ascii="黑体" w:eastAsia="黑体"/>
        </w:rPr>
      </w:pPr>
      <w:r>
        <w:rPr>
          <w:rFonts w:hint="eastAsia" w:ascii="黑体" w:eastAsia="黑体"/>
          <w:w w:val="90"/>
          <w:sz w:val="28"/>
          <w:szCs w:val="28"/>
        </w:rPr>
        <w:t>立 项 编 号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KCJG</w:t>
      </w:r>
      <w:r>
        <w:rPr>
          <w:rFonts w:hint="eastAsia" w:ascii="黑体" w:eastAsia="黑体"/>
          <w:sz w:val="28"/>
          <w:szCs w:val="28"/>
          <w:u w:val="single"/>
        </w:rPr>
        <w:t>-202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>）-（ ）（ ）（ ）【教务处填写】</w:t>
      </w: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32" w:lineRule="atLeast"/>
        <w:jc w:val="center"/>
        <w:rPr>
          <w:rFonts w:eastAsia="楷体_GB2312"/>
          <w:sz w:val="28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559" w:right="1588" w:bottom="1985" w:left="164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 w:val="32"/>
          <w:szCs w:val="32"/>
        </w:rPr>
        <w:t>教务处制（202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版）</w:t>
      </w:r>
    </w:p>
    <w:p>
      <w:pPr>
        <w:pStyle w:val="2"/>
        <w:numPr>
          <w:ilvl w:val="0"/>
          <w:numId w:val="0"/>
        </w:numPr>
        <w:jc w:val="center"/>
      </w:pPr>
      <w:r>
        <w:rPr>
          <w:rFonts w:hint="eastAsia"/>
        </w:rPr>
        <w:t>承   诺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主持人已经了解项目要求，承诺立项申报和研究过程中履行下列任务：</w:t>
      </w:r>
    </w:p>
    <w:p>
      <w:pPr>
        <w:numPr>
          <w:ilvl w:val="0"/>
          <w:numId w:val="2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本人承担的往年学校教改项目均已结项，本年度首次主持申报本项目；</w:t>
      </w:r>
    </w:p>
    <w:p>
      <w:pPr>
        <w:numPr>
          <w:ilvl w:val="0"/>
          <w:numId w:val="2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研究内容紧密围绕学校人才培养、专业建设、课程建设、教学方式和手段等方面进行研究设计和改革实践；</w:t>
      </w:r>
    </w:p>
    <w:p>
      <w:pPr>
        <w:numPr>
          <w:ilvl w:val="0"/>
          <w:numId w:val="2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研究期间，在专业学术期刊（中国知网、万方、维普可检索）发表1篇及以上、本校为第1署名单位、本人为第1作者的专业学术论文。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承诺人（签字）：                       </w:t>
      </w:r>
    </w:p>
    <w:p>
      <w:pPr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558" w:right="1588" w:bottom="1985" w:left="1644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年  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  <w:sectPr>
          <w:type w:val="continuous"/>
          <w:pgSz w:w="11906" w:h="16838"/>
          <w:pgMar w:top="1558" w:right="1588" w:bottom="1985" w:left="1644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pStyle w:val="2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简表</w:t>
      </w:r>
    </w:p>
    <w:tbl>
      <w:tblPr>
        <w:tblStyle w:val="14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53"/>
        <w:gridCol w:w="1108"/>
        <w:gridCol w:w="821"/>
        <w:gridCol w:w="555"/>
        <w:gridCol w:w="410"/>
        <w:gridCol w:w="671"/>
        <w:gridCol w:w="463"/>
        <w:gridCol w:w="734"/>
        <w:gridCol w:w="326"/>
        <w:gridCol w:w="414"/>
        <w:gridCol w:w="39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618" w:type="dxa"/>
            <w:vMerge w:val="restart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项目简况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起止年月</w:t>
            </w:r>
          </w:p>
        </w:tc>
        <w:tc>
          <w:tcPr>
            <w:tcW w:w="7108" w:type="dxa"/>
            <w:gridSpan w:val="11"/>
            <w:vAlign w:val="center"/>
          </w:tcPr>
          <w:p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年     月  至      年 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618" w:type="dxa"/>
            <w:vMerge w:val="restart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最高学位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6" w:hRule="exact"/>
        </w:trPr>
        <w:tc>
          <w:tcPr>
            <w:tcW w:w="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工作简历</w:t>
            </w:r>
          </w:p>
        </w:tc>
        <w:tc>
          <w:tcPr>
            <w:tcW w:w="7108" w:type="dxa"/>
            <w:gridSpan w:val="11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改 革 和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研究成果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(限填2项)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 间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项目名称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颁发部门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获奖等次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6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项目组成员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主要成员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(限4人，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不含主持人)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职称/职务</w:t>
            </w:r>
          </w:p>
        </w:tc>
        <w:tc>
          <w:tcPr>
            <w:tcW w:w="3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工作部门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</w:tbl>
    <w:p>
      <w:pPr>
        <w:pStyle w:val="23"/>
        <w:numPr>
          <w:ilvl w:val="0"/>
          <w:numId w:val="0"/>
        </w:numPr>
        <w:ind w:leftChars="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注：项目组成员参与项目申报限2项，含本人主持申报。</w:t>
      </w:r>
    </w:p>
    <w:p>
      <w:pPr>
        <w:keepNext/>
        <w:rPr>
          <w:sz w:val="28"/>
          <w:szCs w:val="28"/>
        </w:rPr>
      </w:pPr>
      <w:r>
        <w:rPr>
          <w:rFonts w:hint="eastAsia"/>
          <w:sz w:val="28"/>
          <w:szCs w:val="28"/>
        </w:rPr>
        <w:t>二、立项依据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2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18" w:firstLineChars="9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项目的意义及现状分析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（本表篇幅若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不够，请在本表末尾处点击鼠标右键，选择“插入”，点击“向下方插入行”，将自动增加一页；若出现多余的空白页，请在空白页点击鼠标右键，点击“删除行”，以下各表相同。）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keepNext/>
        <w:widowControl/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实施方案及实施计划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</w:trPr>
        <w:tc>
          <w:tcPr>
            <w:tcW w:w="8890" w:type="dxa"/>
          </w:tcPr>
          <w:tbl>
            <w:tblPr>
              <w:tblStyle w:val="14"/>
              <w:tblW w:w="8764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6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08" w:hRule="atLeast"/>
                <w:jc w:val="center"/>
              </w:trPr>
              <w:tc>
                <w:tcPr>
                  <w:tcW w:w="8764" w:type="dxa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adjustRightInd w:val="0"/>
                    <w:snapToGrid w:val="0"/>
                    <w:spacing w:line="240" w:lineRule="atLeast"/>
                    <w:rPr>
                      <w:b w:val="0"/>
                      <w:sz w:val="24"/>
                    </w:rPr>
                  </w:pPr>
                  <w:r>
                    <w:rPr>
                      <w:rFonts w:hint="eastAsia"/>
                      <w:b w:val="0"/>
                      <w:sz w:val="21"/>
                      <w:szCs w:val="21"/>
                    </w:rPr>
                    <w:t>1、</w:t>
                  </w:r>
                  <w:r>
                    <w:rPr>
                      <w:rFonts w:hint="eastAsia"/>
                      <w:b w:val="0"/>
                      <w:sz w:val="24"/>
                    </w:rPr>
                    <w:t>具体改革内容、改革目标和拟解决的关键问题。</w:t>
                  </w: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03" w:hRule="atLeast"/>
                <w:jc w:val="center"/>
              </w:trPr>
              <w:tc>
                <w:tcPr>
                  <w:tcW w:w="8764" w:type="dxa"/>
                </w:tcPr>
                <w:p>
                  <w:pPr>
                    <w:pStyle w:val="2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240" w:lineRule="atLeast"/>
                    <w:rPr>
                      <w:b w:val="0"/>
                      <w:sz w:val="24"/>
                    </w:rPr>
                  </w:pPr>
                  <w:r>
                    <w:rPr>
                      <w:rFonts w:hint="eastAsia"/>
                      <w:b w:val="0"/>
                      <w:sz w:val="24"/>
                    </w:rPr>
                    <w:t>实施方案、实施方法、具体实施计划（含年度进展情况）及可行性分析。</w:t>
                  </w:r>
                </w:p>
                <w:p/>
                <w:p/>
                <w:p>
                  <w:pPr>
                    <w:ind w:firstLine="480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03" w:hRule="atLeast"/>
                <w:jc w:val="center"/>
              </w:trPr>
              <w:tc>
                <w:tcPr>
                  <w:tcW w:w="8764" w:type="dxa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adjustRightInd w:val="0"/>
                    <w:snapToGrid w:val="0"/>
                    <w:spacing w:line="240" w:lineRule="atLeast"/>
                    <w:rPr>
                      <w:b w:val="0"/>
                      <w:sz w:val="24"/>
                    </w:rPr>
                  </w:pPr>
                  <w:r>
                    <w:rPr>
                      <w:rFonts w:hint="eastAsia"/>
                      <w:b w:val="0"/>
                      <w:sz w:val="24"/>
                    </w:rPr>
                    <w:t>3、项目预期的成果和效果（包括成果形式、实施范围、受益学生数等）</w:t>
                  </w:r>
                </w:p>
                <w:p>
                  <w:pPr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03" w:hRule="atLeast"/>
                <w:jc w:val="center"/>
              </w:trPr>
              <w:tc>
                <w:tcPr>
                  <w:tcW w:w="8764" w:type="dxa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adjustRightInd w:val="0"/>
                    <w:snapToGrid w:val="0"/>
                    <w:spacing w:line="240" w:lineRule="atLeast"/>
                    <w:rPr>
                      <w:b w:val="0"/>
                      <w:sz w:val="24"/>
                    </w:rPr>
                  </w:pPr>
                  <w:r>
                    <w:rPr>
                      <w:rFonts w:hint="eastAsia"/>
                      <w:b w:val="0"/>
                      <w:sz w:val="24"/>
                    </w:rPr>
                    <w:t>4、本项目的特色与创新之处</w:t>
                  </w:r>
                </w:p>
                <w:p>
                  <w:pPr>
                    <w:ind w:firstLine="480"/>
                    <w:jc w:val="left"/>
                    <w:rPr>
                      <w:sz w:val="24"/>
                    </w:rPr>
                  </w:pPr>
                </w:p>
                <w:p>
                  <w:pPr>
                    <w:ind w:firstLine="480"/>
                    <w:jc w:val="left"/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四、教学改革基础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1.与本项目有关的教学改革工作积累和已取得的教学改革工作成绩（成绩须注明时间、颁发部门、获奖等次、名次等详细信息）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</w:p>
          <w:p>
            <w:pPr>
              <w:ind w:firstLine="240" w:firstLineChars="1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1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60" w:lineRule="auto"/>
              <w:ind w:firstLine="232" w:firstLineChars="100"/>
              <w:jc w:val="left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2.学校已具备的教学改革基础和环境，学院对项目的支持情况（含有关政策、经费及其使用管理机制、保障条件等），尚缺少的条件和拟解决的途径。</w:t>
            </w:r>
          </w:p>
          <w:p>
            <w:pPr>
              <w:snapToGrid w:val="0"/>
              <w:spacing w:line="360" w:lineRule="auto"/>
              <w:ind w:firstLine="232" w:firstLineChars="100"/>
              <w:jc w:val="left"/>
              <w:rPr>
                <w:spacing w:val="-4"/>
                <w:sz w:val="24"/>
              </w:rPr>
            </w:pPr>
          </w:p>
          <w:p>
            <w:pPr>
              <w:snapToGrid w:val="0"/>
              <w:spacing w:line="360" w:lineRule="auto"/>
              <w:ind w:firstLine="404" w:firstLineChars="200"/>
              <w:jc w:val="left"/>
              <w:rPr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3.主持人和项目组成员所承担的教学改革和科研项目情况（注明承担项目立项时间、立项单位、参与名次及承担的主要工作）</w:t>
            </w:r>
          </w:p>
          <w:p>
            <w:pPr>
              <w:snapToGrid w:val="0"/>
              <w:spacing w:line="360" w:lineRule="auto"/>
              <w:ind w:firstLine="404" w:firstLineChars="200"/>
              <w:jc w:val="left"/>
              <w:rPr>
                <w:spacing w:val="-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五、经费预算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071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支出科目（含配套经费）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 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2000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19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1.调研费用</w:t>
            </w:r>
          </w:p>
        </w:tc>
        <w:tc>
          <w:tcPr>
            <w:tcW w:w="207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769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19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2.资料费</w:t>
            </w:r>
          </w:p>
        </w:tc>
        <w:tc>
          <w:tcPr>
            <w:tcW w:w="207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769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19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3.论文版面费</w:t>
            </w:r>
          </w:p>
        </w:tc>
        <w:tc>
          <w:tcPr>
            <w:tcW w:w="207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769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19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 其它</w:t>
            </w:r>
          </w:p>
        </w:tc>
        <w:tc>
          <w:tcPr>
            <w:tcW w:w="207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769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六、学院推荐意见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exact"/>
          <w:jc w:val="center"/>
        </w:trPr>
        <w:tc>
          <w:tcPr>
            <w:tcW w:w="8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0"/>
                <w:tab w:val="left" w:pos="8696"/>
              </w:tabs>
              <w:snapToGrid w:val="0"/>
              <w:spacing w:line="391" w:lineRule="atLeast"/>
              <w:ind w:right="75" w:firstLine="480" w:firstLineChars="200"/>
              <w:rPr>
                <w:sz w:val="24"/>
              </w:rPr>
            </w:pPr>
          </w:p>
          <w:p>
            <w:pPr>
              <w:tabs>
                <w:tab w:val="left" w:pos="0"/>
                <w:tab w:val="left" w:pos="8696"/>
              </w:tabs>
              <w:snapToGrid w:val="0"/>
              <w:spacing w:line="391" w:lineRule="atLeast"/>
              <w:ind w:right="75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经审查，主持人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符合申报资格，承担的往年本校教改课题均已结项，本年度为第一次申报本项目，立项申报内容符合申报指南要求，在研究期间，主持人承诺发表1篇及以上CN级期刊（中国知网、万方、维普网可检索）、本校为第一署名单位、本人为第1作者的教研论文。</w:t>
            </w:r>
          </w:p>
          <w:p>
            <w:pPr>
              <w:tabs>
                <w:tab w:val="left" w:pos="0"/>
                <w:tab w:val="left" w:pos="8696"/>
              </w:tabs>
              <w:snapToGrid w:val="0"/>
              <w:spacing w:line="391" w:lineRule="atLeast"/>
              <w:ind w:right="75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同意推荐。</w:t>
            </w:r>
          </w:p>
          <w:p>
            <w:pPr>
              <w:tabs>
                <w:tab w:val="left" w:pos="0"/>
                <w:tab w:val="left" w:pos="8696"/>
              </w:tabs>
              <w:snapToGrid w:val="0"/>
              <w:spacing w:line="391" w:lineRule="atLeast"/>
              <w:ind w:right="7951"/>
              <w:rPr>
                <w:sz w:val="24"/>
              </w:rPr>
            </w:pPr>
          </w:p>
          <w:p>
            <w:pPr>
              <w:tabs>
                <w:tab w:val="left" w:pos="0"/>
                <w:tab w:val="left" w:pos="8696"/>
              </w:tabs>
              <w:wordWrap w:val="0"/>
              <w:snapToGrid w:val="0"/>
              <w:spacing w:line="391" w:lineRule="atLeast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学院负责人签字：                学院签章：        </w:t>
            </w:r>
          </w:p>
          <w:p>
            <w:pPr>
              <w:tabs>
                <w:tab w:val="left" w:pos="0"/>
                <w:tab w:val="left" w:pos="8696"/>
              </w:tabs>
              <w:snapToGrid w:val="0"/>
              <w:spacing w:line="391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napToGrid w:val="0"/>
              <w:spacing w:line="391" w:lineRule="atLeast"/>
              <w:ind w:right="120" w:firstLine="5529" w:firstLineChars="230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 </w:t>
            </w:r>
          </w:p>
          <w:p>
            <w:pPr>
              <w:snapToGrid w:val="0"/>
              <w:ind w:firstLine="5800" w:firstLineChars="2417"/>
              <w:rPr>
                <w:sz w:val="24"/>
              </w:rPr>
            </w:pPr>
          </w:p>
          <w:p>
            <w:pPr>
              <w:snapToGrid w:val="0"/>
              <w:spacing w:line="379" w:lineRule="atLeast"/>
            </w:pPr>
          </w:p>
        </w:tc>
      </w:tr>
    </w:tbl>
    <w:p>
      <w:pPr>
        <w:keepNext/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七、学校审批意见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  <w:jc w:val="center"/>
        </w:trPr>
        <w:tc>
          <w:tcPr>
            <w:tcW w:w="8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2"/>
              <w:widowControl w:val="0"/>
              <w:snapToGrid w:val="0"/>
              <w:spacing w:line="379" w:lineRule="atLeast"/>
              <w:jc w:val="both"/>
              <w:rPr>
                <w:rFonts w:ascii="仿宋_GB2312"/>
                <w:spacing w:val="102"/>
              </w:rPr>
            </w:pPr>
          </w:p>
          <w:p/>
          <w:p/>
          <w:p>
            <w:pPr>
              <w:ind w:firstLine="1928" w:firstLineChars="600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 xml:space="preserve">准予立项     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不予立项</w:t>
            </w:r>
          </w:p>
          <w:p/>
          <w:p>
            <w:pPr>
              <w:pStyle w:val="21"/>
              <w:snapToGrid w:val="0"/>
              <w:spacing w:before="0" w:after="0" w:line="240" w:lineRule="auto"/>
              <w:rPr>
                <w:sz w:val="32"/>
                <w:szCs w:val="32"/>
              </w:rPr>
            </w:pPr>
          </w:p>
          <w:p>
            <w:pPr>
              <w:pStyle w:val="22"/>
              <w:widowControl w:val="0"/>
              <w:snapToGrid w:val="0"/>
              <w:spacing w:line="379" w:lineRule="atLeast"/>
              <w:ind w:firstLine="3996" w:firstLineChars="900"/>
              <w:jc w:val="both"/>
              <w:rPr>
                <w:rFonts w:ascii="宋体" w:hAnsi="宋体" w:eastAsia="宋体" w:cs="宋体"/>
                <w:spacing w:val="102"/>
                <w:sz w:val="24"/>
                <w:szCs w:val="24"/>
              </w:rPr>
            </w:pPr>
          </w:p>
          <w:p>
            <w:pPr>
              <w:pStyle w:val="22"/>
              <w:widowControl w:val="0"/>
              <w:snapToGrid w:val="0"/>
              <w:spacing w:line="379" w:lineRule="atLeast"/>
              <w:ind w:firstLine="5772" w:firstLineChars="1300"/>
              <w:jc w:val="both"/>
              <w:rPr>
                <w:rFonts w:ascii="宋体" w:hAnsi="宋体" w:eastAsia="宋体" w:cs="宋体"/>
                <w:spacing w:val="102"/>
                <w:sz w:val="24"/>
                <w:szCs w:val="24"/>
              </w:rPr>
            </w:pPr>
          </w:p>
          <w:p>
            <w:pPr>
              <w:pStyle w:val="22"/>
              <w:widowControl w:val="0"/>
              <w:snapToGrid w:val="0"/>
              <w:spacing w:line="379" w:lineRule="atLeast"/>
              <w:ind w:firstLine="5772" w:firstLineChars="1300"/>
              <w:jc w:val="both"/>
              <w:rPr>
                <w:rFonts w:ascii="仿宋_GB2312"/>
                <w:spacing w:val="102"/>
              </w:rPr>
            </w:pPr>
            <w:r>
              <w:rPr>
                <w:rFonts w:hint="eastAsia" w:ascii="宋体" w:hAnsi="宋体" w:eastAsia="宋体" w:cs="宋体"/>
                <w:spacing w:val="102"/>
                <w:sz w:val="24"/>
                <w:szCs w:val="24"/>
              </w:rPr>
              <w:t>学校公章</w:t>
            </w:r>
          </w:p>
          <w:p>
            <w:pPr>
              <w:pStyle w:val="21"/>
              <w:snapToGrid w:val="0"/>
              <w:spacing w:before="0" w:after="0" w:line="240" w:lineRule="auto"/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adjustRightInd w:val="0"/>
        <w:snapToGrid w:val="0"/>
        <w:spacing w:line="480" w:lineRule="auto"/>
        <w:rPr>
          <w:rFonts w:ascii="仿宋_GB2312" w:eastAsia="仿宋_GB2312"/>
          <w:sz w:val="15"/>
          <w:szCs w:val="15"/>
        </w:rPr>
      </w:pPr>
    </w:p>
    <w:sectPr>
      <w:footerReference r:id="rId9" w:type="first"/>
      <w:headerReference r:id="rId8" w:type="default"/>
      <w:pgSz w:w="11906" w:h="16838"/>
      <w:pgMar w:top="1558" w:right="1588" w:bottom="1985" w:left="164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131445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0.35pt;width:22pt;mso-position-horizontal:center;mso-position-horizontal-relative:margin;z-index:251659264;mso-width-relative:page;mso-height-relative:page;" filled="f" stroked="f" coordsize="21600,21600" o:gfxdata="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CelVTRAAAAAwEAAA8AAAAAAAAAAQAgAAAAIgAAAGRycy9kb3ducmV2Lnht&#10;bFBLAQIUABQAAAAIAIdO4kDqNlFnxwEAAIw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rPr>
        <w:sz w:val="21"/>
        <w:szCs w:val="21"/>
      </w:rPr>
    </w:pPr>
    <w:r>
      <w:rPr>
        <w:rFonts w:hint="eastAsia"/>
        <w:sz w:val="21"/>
        <w:szCs w:val="21"/>
      </w:rPr>
      <w:t>请在此处填写申报项目名称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282C0"/>
    <w:multiLevelType w:val="singleLevel"/>
    <w:tmpl w:val="C41282C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BAEB6CB"/>
    <w:multiLevelType w:val="singleLevel"/>
    <w:tmpl w:val="4BAEB6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535339"/>
    <w:multiLevelType w:val="multilevel"/>
    <w:tmpl w:val="5253533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9767793"/>
    <w:multiLevelType w:val="multilevel"/>
    <w:tmpl w:val="797677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jA5YWM4MDFhYjA5MmNlNzEzNDRlODNlODdhNjgifQ=="/>
  </w:docVars>
  <w:rsids>
    <w:rsidRoot w:val="00172A27"/>
    <w:rsid w:val="0005016B"/>
    <w:rsid w:val="000A7A1A"/>
    <w:rsid w:val="000C0E59"/>
    <w:rsid w:val="000D0254"/>
    <w:rsid w:val="001541E7"/>
    <w:rsid w:val="00172A27"/>
    <w:rsid w:val="001F5F71"/>
    <w:rsid w:val="00255786"/>
    <w:rsid w:val="0033572C"/>
    <w:rsid w:val="003939F4"/>
    <w:rsid w:val="003A5D52"/>
    <w:rsid w:val="003D5612"/>
    <w:rsid w:val="003F484D"/>
    <w:rsid w:val="004253C4"/>
    <w:rsid w:val="00444F6A"/>
    <w:rsid w:val="004814BD"/>
    <w:rsid w:val="00497CE5"/>
    <w:rsid w:val="004F3EB5"/>
    <w:rsid w:val="005113F3"/>
    <w:rsid w:val="00534550"/>
    <w:rsid w:val="0054147F"/>
    <w:rsid w:val="00546DF3"/>
    <w:rsid w:val="006835DE"/>
    <w:rsid w:val="0075642D"/>
    <w:rsid w:val="0079059C"/>
    <w:rsid w:val="007963B1"/>
    <w:rsid w:val="007B1D01"/>
    <w:rsid w:val="007E2EEB"/>
    <w:rsid w:val="007F1748"/>
    <w:rsid w:val="00815F2A"/>
    <w:rsid w:val="00844D4D"/>
    <w:rsid w:val="0088007A"/>
    <w:rsid w:val="008E703F"/>
    <w:rsid w:val="00915A7E"/>
    <w:rsid w:val="009E1410"/>
    <w:rsid w:val="00A17CAD"/>
    <w:rsid w:val="00A85BDC"/>
    <w:rsid w:val="00AD0AB7"/>
    <w:rsid w:val="00B616E0"/>
    <w:rsid w:val="00B86B6F"/>
    <w:rsid w:val="00C40417"/>
    <w:rsid w:val="00C90172"/>
    <w:rsid w:val="00CE606B"/>
    <w:rsid w:val="00D322CC"/>
    <w:rsid w:val="00DE6A1E"/>
    <w:rsid w:val="00E85197"/>
    <w:rsid w:val="00E92C2E"/>
    <w:rsid w:val="00EF4199"/>
    <w:rsid w:val="00F21927"/>
    <w:rsid w:val="00F3477A"/>
    <w:rsid w:val="00F423E6"/>
    <w:rsid w:val="00F91EC1"/>
    <w:rsid w:val="017D084D"/>
    <w:rsid w:val="028D1F0A"/>
    <w:rsid w:val="0ACE1F6E"/>
    <w:rsid w:val="1C531CA1"/>
    <w:rsid w:val="1D386024"/>
    <w:rsid w:val="20914E43"/>
    <w:rsid w:val="278B3C62"/>
    <w:rsid w:val="2E312E39"/>
    <w:rsid w:val="345D6E06"/>
    <w:rsid w:val="370011C3"/>
    <w:rsid w:val="42A0635E"/>
    <w:rsid w:val="451B197E"/>
    <w:rsid w:val="46FD02FC"/>
    <w:rsid w:val="497C3004"/>
    <w:rsid w:val="4DD00B6C"/>
    <w:rsid w:val="53214519"/>
    <w:rsid w:val="560D3D05"/>
    <w:rsid w:val="562535A7"/>
    <w:rsid w:val="58EA53CA"/>
    <w:rsid w:val="590C4CD4"/>
    <w:rsid w:val="59BE7F38"/>
    <w:rsid w:val="5D0D5EB2"/>
    <w:rsid w:val="600D55A0"/>
    <w:rsid w:val="6B260A4A"/>
    <w:rsid w:val="6BB0458B"/>
    <w:rsid w:val="6CD97846"/>
    <w:rsid w:val="6D427303"/>
    <w:rsid w:val="6F6A7921"/>
    <w:rsid w:val="72A711A3"/>
    <w:rsid w:val="7B2B42B3"/>
    <w:rsid w:val="7E7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left="1583" w:hanging="1583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8"/>
    <w:qFormat/>
    <w:uiPriority w:val="0"/>
    <w:rPr>
      <w:sz w:val="18"/>
      <w:szCs w:val="18"/>
    </w:rPr>
  </w:style>
  <w:style w:type="paragraph" w:styleId="1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1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paragraph" w:customStyle="1" w:styleId="22">
    <w:name w:val="节标题"/>
    <w:basedOn w:val="1"/>
    <w:next w:val="21"/>
    <w:qFormat/>
    <w:uiPriority w:val="0"/>
    <w:pPr>
      <w:widowControl/>
      <w:spacing w:line="578" w:lineRule="atLeast"/>
      <w:jc w:val="center"/>
      <w:textAlignment w:val="baseline"/>
    </w:pPr>
    <w:rPr>
      <w:rFonts w:eastAsia="仿宋_GB2312"/>
      <w:color w:val="000000"/>
      <w:kern w:val="0"/>
      <w:sz w:val="28"/>
      <w:szCs w:val="30"/>
      <w:u w:color="00000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styleId="24">
    <w:name w:val="Placeholder Text"/>
    <w:basedOn w:val="1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358388C87445D89D797D0CFECC31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BA8C3-E51C-4DA1-B2F6-561756E43B7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7E"/>
    <w:rsid w:val="006C5403"/>
    <w:rsid w:val="006E1543"/>
    <w:rsid w:val="008B6D40"/>
    <w:rsid w:val="00D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2358388C87445D89D797D0CFECC315D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A2358388C87445D89D797D0CFECC315D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6B88E-ACAA-4B92-8C8A-4494DA0C1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1023</Words>
  <Characters>1045</Characters>
  <Lines>11</Lines>
  <Paragraphs>3</Paragraphs>
  <TotalTime>11</TotalTime>
  <ScaleCrop>false</ScaleCrop>
  <LinksUpToDate>false</LinksUpToDate>
  <CharactersWithSpaces>1376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2002-10-24T02:05:00Z</dcterms:created>
  <dc:creator>民生学院-丁智学</dc:creator>
  <cp:lastModifiedBy>民生学院-丁智学</cp:lastModifiedBy>
  <cp:lastPrinted>2020-04-26T01:45:00Z</cp:lastPrinted>
  <dcterms:modified xsi:type="dcterms:W3CDTF">2023-02-21T07:02:56Z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E08FEF935A2644A19170CF16D1B40893</vt:lpwstr>
  </property>
</Properties>
</file>