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ascii="黑体" w:eastAsia="黑体"/>
          <w:sz w:val="32"/>
          <w:szCs w:val="32"/>
        </w:rPr>
      </w:pPr>
    </w:p>
    <w:p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河南省高等教育教学成果奖</w:t>
      </w:r>
    </w:p>
    <w:p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申 报 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616"/>
        <w:rPr>
          <w:rFonts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成 果 名 称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ascii="仿宋_GB2312"/>
          <w:sz w:val="28"/>
          <w:u w:val="single"/>
        </w:rPr>
      </w:pPr>
      <w:r>
        <w:rPr>
          <w:rFonts w:hint="eastAsia" w:ascii="仿宋_GB2312"/>
          <w:spacing w:val="17"/>
          <w:sz w:val="28"/>
        </w:rPr>
        <w:t>成果完成人</w:t>
      </w:r>
      <w:r>
        <w:rPr>
          <w:rFonts w:hint="eastAsia" w:ascii="仿宋_GB2312"/>
          <w:sz w:val="28"/>
        </w:rPr>
        <w:t xml:space="preserve">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           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ascii="仿宋_GB2312"/>
          <w:sz w:val="28"/>
          <w:u w:val="single"/>
        </w:rPr>
      </w:pPr>
      <w:r>
        <w:rPr>
          <w:rFonts w:hint="eastAsia" w:ascii="仿宋_GB2312"/>
          <w:spacing w:val="-17"/>
          <w:sz w:val="28"/>
        </w:rPr>
        <w:t>成果完成单位</w:t>
      </w:r>
      <w:r>
        <w:rPr>
          <w:rFonts w:hint="eastAsia" w:ascii="仿宋_GB2312"/>
          <w:sz w:val="28"/>
        </w:rPr>
        <w:t xml:space="preserve">    </w:t>
      </w:r>
      <w:r>
        <w:rPr>
          <w:rFonts w:hint="eastAsia" w:ascii="仿宋_GB2312"/>
          <w:sz w:val="28"/>
          <w:u w:val="single"/>
        </w:rPr>
        <w:t xml:space="preserve">                                </w:t>
      </w:r>
    </w:p>
    <w:p>
      <w:pPr>
        <w:ind w:firstLine="616"/>
        <w:rPr>
          <w:rFonts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              </w:t>
      </w:r>
      <w:r>
        <w:rPr>
          <w:rFonts w:hint="eastAsia" w:ascii="仿宋_GB2312"/>
          <w:sz w:val="28"/>
          <w:u w:val="single"/>
        </w:rPr>
        <w:t xml:space="preserve">                                </w:t>
      </w:r>
    </w:p>
    <w:p>
      <w:pPr>
        <w:ind w:firstLine="616"/>
        <w:rPr>
          <w:rFonts w:ascii="仿宋_GB2312"/>
          <w:sz w:val="28"/>
        </w:rPr>
      </w:pPr>
      <w:r>
        <w:rPr>
          <w:rFonts w:hint="eastAsia" w:ascii="仿宋_GB2312"/>
          <w:sz w:val="28"/>
        </w:rPr>
        <w:t xml:space="preserve">校 奖 等 级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成 果 分 类 </w:t>
      </w:r>
      <w:r>
        <w:rPr>
          <w:rFonts w:hint="eastAsia" w:ascii="仿宋_GB2312"/>
          <w:sz w:val="28"/>
          <w:u w:val="single"/>
        </w:rPr>
        <w:t xml:space="preserve">                                   </w:t>
      </w:r>
    </w:p>
    <w:p>
      <w:pPr>
        <w:ind w:firstLine="616"/>
        <w:rPr>
          <w:rFonts w:ascii="仿宋_GB2312"/>
          <w:sz w:val="28"/>
        </w:rPr>
      </w:pPr>
      <w:r>
        <w:rPr>
          <w:rFonts w:hint="eastAsia" w:ascii="仿宋_GB2312"/>
          <w:sz w:val="28"/>
        </w:rPr>
        <w:t xml:space="preserve">类 别 代 码     </w:t>
      </w:r>
      <w:r>
        <w:rPr>
          <w:rFonts w:hint="eastAsia" w:ascii="仿宋_GB2312"/>
        </w:rPr>
        <w:t>□□□</w:t>
      </w:r>
    </w:p>
    <w:p>
      <w:pPr>
        <w:ind w:firstLine="618" w:firstLineChars="221"/>
        <w:rPr>
          <w:rFonts w:ascii="仿宋_GB2312"/>
        </w:rPr>
      </w:pPr>
      <w:r>
        <w:rPr>
          <w:rFonts w:hint="eastAsia" w:ascii="仿宋_GB2312"/>
          <w:sz w:val="28"/>
        </w:rPr>
        <w:t xml:space="preserve">推 荐 序 号     </w:t>
      </w:r>
      <w:r>
        <w:rPr>
          <w:rFonts w:hint="eastAsia" w:ascii="仿宋_GB2312"/>
        </w:rPr>
        <w:t>□□□□</w:t>
      </w:r>
    </w:p>
    <w:p>
      <w:pPr>
        <w:ind w:firstLine="618" w:firstLineChars="221"/>
        <w:rPr>
          <w:rFonts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成 果 网 址 </w:t>
      </w:r>
      <w:r>
        <w:rPr>
          <w:rFonts w:hint="eastAsia" w:ascii="仿宋_GB2312"/>
          <w:sz w:val="28"/>
          <w:u w:val="single"/>
        </w:rPr>
        <w:t xml:space="preserve">                                     </w:t>
      </w:r>
    </w:p>
    <w:p>
      <w:pPr>
        <w:ind w:firstLine="600" w:firstLineChars="200"/>
        <w:rPr>
          <w:rFonts w:ascii="仿宋_GB2312"/>
          <w:sz w:val="28"/>
          <w:u w:val="single"/>
        </w:rPr>
      </w:pPr>
      <w:r>
        <w:rPr>
          <w:rFonts w:hint="eastAsia" w:ascii="仿宋" w:hAnsi="仿宋" w:eastAsia="仿宋"/>
        </w:rPr>
        <w:t xml:space="preserve">推荐单位名称 </w:t>
      </w:r>
      <w:r>
        <w:rPr>
          <w:rFonts w:hint="eastAsia" w:ascii="仿宋" w:hAnsi="仿宋" w:eastAsia="仿宋"/>
          <w:u w:val="single"/>
        </w:rPr>
        <w:t xml:space="preserve">                          （盖章）</w:t>
      </w:r>
    </w:p>
    <w:p>
      <w:pPr>
        <w:jc w:val="center"/>
        <w:rPr>
          <w:rFonts w:ascii="仿宋_GB2312"/>
          <w:sz w:val="28"/>
        </w:rPr>
      </w:pPr>
    </w:p>
    <w:p>
      <w:pPr>
        <w:jc w:val="center"/>
        <w:rPr>
          <w:rFonts w:ascii="仿宋_GB2312"/>
          <w:sz w:val="28"/>
        </w:rPr>
      </w:pPr>
      <w:r>
        <w:rPr>
          <w:rFonts w:hint="eastAsia" w:ascii="仿宋_GB2312"/>
          <w:sz w:val="28"/>
        </w:rPr>
        <w:t>河　南　省　教　育　厅　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 诺 书</w:t>
      </w:r>
    </w:p>
    <w:p>
      <w:pPr>
        <w:spacing w:line="560" w:lineRule="exact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本人申报2</w:t>
      </w:r>
      <w:r>
        <w:rPr>
          <w:rFonts w:ascii="仿宋_GB2312"/>
          <w:sz w:val="32"/>
          <w:szCs w:val="32"/>
        </w:rPr>
        <w:t>02</w:t>
      </w:r>
      <w:r>
        <w:rPr>
          <w:rFonts w:hint="eastAsia" w:ascii="仿宋_GB2312"/>
          <w:sz w:val="32"/>
          <w:szCs w:val="32"/>
        </w:rPr>
        <w:t>4年河南省本科高等教育教学成果奖，郑重承诺：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1.对填写的各项内容负责，成果申报材料真实、可靠，不存在知识产权争议，未弄虚作假、未剽窃他人成果。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</w:t>
      </w:r>
      <w:r>
        <w:rPr>
          <w:rFonts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</w:t>
      </w:r>
      <w:r>
        <w:rPr>
          <w:rFonts w:hint="eastAsia" w:ascii="仿宋_GB2312"/>
          <w:sz w:val="32"/>
          <w:szCs w:val="32"/>
        </w:rPr>
        <w:t>成果获奖后，不以盈利为目的开展宣传、培训、推广等相关活动。</w:t>
      </w:r>
    </w:p>
    <w:p>
      <w:pPr>
        <w:spacing w:line="560" w:lineRule="exact"/>
        <w:rPr>
          <w:rFonts w:ascii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成果第一完成人（签字）：</w:t>
      </w:r>
      <w:r>
        <w:rPr>
          <w:rFonts w:hint="eastAsia" w:ascii="仿宋_GB2312"/>
          <w:sz w:val="32"/>
          <w:szCs w:val="32"/>
          <w:u w:val="single"/>
        </w:rPr>
        <w:t xml:space="preserve"> </w:t>
      </w:r>
      <w:r>
        <w:rPr>
          <w:rFonts w:ascii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1920" w:firstLineChars="600"/>
        <w:rPr>
          <w:rFonts w:ascii="仿宋_GB2312"/>
          <w:sz w:val="32"/>
          <w:szCs w:val="32"/>
          <w:u w:val="single"/>
        </w:rPr>
      </w:pPr>
    </w:p>
    <w:p>
      <w:pPr>
        <w:spacing w:line="560" w:lineRule="exact"/>
        <w:ind w:firstLine="5760" w:firstLineChars="18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年 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月 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日 </w:t>
      </w:r>
    </w:p>
    <w:p>
      <w:pPr>
        <w:snapToGrid w:val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ind w:firstLine="560" w:firstLineChars="200"/>
        <w:rPr>
          <w:rFonts w:ascii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1．成果名称：字数（含符号）不超过35个汉字。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．成果按高等教育人才培养工作主要领域进行分类。分类和代码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3．成果类别代码组成形式为：abc，其中：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ab：成果分类代码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c：成果属普通教育填1，继续教育填2，其他填0。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4．推荐序号由4位数字组成，</w:t>
      </w:r>
      <w:r>
        <w:rPr>
          <w:rFonts w:hint="eastAsia" w:ascii="仿宋_GB2312"/>
          <w:sz w:val="28"/>
          <w:szCs w:val="28"/>
        </w:rPr>
        <w:t>前2位为学校推荐总数，后2位为推荐顺序编号。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5．申报成果须提供成果网址，将认为必要的视频及其他补充支</w:t>
      </w:r>
      <w:r>
        <w:rPr>
          <w:rFonts w:hint="eastAsia" w:ascii="仿宋_GB2312" w:hAnsi="仿宋_GB2312" w:cs="仿宋_GB2312"/>
          <w:sz w:val="28"/>
          <w:szCs w:val="28"/>
          <w:lang w:eastAsia="zh-Hans"/>
        </w:rPr>
        <w:t>撑</w:t>
      </w:r>
      <w:r>
        <w:rPr>
          <w:rFonts w:hint="eastAsia" w:ascii="仿宋_GB2312" w:hAnsi="仿宋_GB2312" w:cs="仿宋_GB2312"/>
          <w:sz w:val="28"/>
          <w:szCs w:val="28"/>
        </w:rPr>
        <w:t>材料放在此网址下，并保证网络畅通。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6．成果曾获奖励情况不包括商业性的奖励。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7．成果起止时间：起始时间指立项研究或开始研制的日期;完成时间指成果开始实施(包括试行)的日期；实践检验期应从正式实施（包括试行）教育教学方案的时间开始计算，不含研讨、论证及制定方案的时间。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8．本申报书统一用A4纸双面打印，正文内容所用字型应不小于4号字。需签字、盖章处打印复印无效。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9．指定附件备齐后合装成册，但不要和申请书正文表格装订在一起；首页应为附件目录，不要加其他封面。</w:t>
      </w:r>
    </w:p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br w:type="page"/>
      </w:r>
      <w:r>
        <w:rPr>
          <w:rFonts w:hint="eastAsia" w:eastAsia="方正小标宋简体"/>
          <w:sz w:val="36"/>
        </w:rPr>
        <w:t>一、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成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果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简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介</w:t>
      </w:r>
      <w:r>
        <w:rPr>
          <w:rFonts w:hint="eastAsia" w:ascii="仿宋" w:eastAsia="仿宋"/>
          <w:b/>
          <w:sz w:val="32"/>
          <w:szCs w:val="32"/>
        </w:rPr>
        <w:t>（可加页）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24"/>
        <w:gridCol w:w="2608"/>
        <w:gridCol w:w="948"/>
        <w:gridCol w:w="911"/>
        <w:gridCol w:w="1416"/>
        <w:gridCol w:w="9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9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3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ind w:left="27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文号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鉴定时间</w:t>
            </w:r>
          </w:p>
        </w:tc>
        <w:tc>
          <w:tcPr>
            <w:tcW w:w="3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ind w:left="27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文号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成果起</w:t>
            </w:r>
          </w:p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止时间</w:t>
            </w:r>
          </w:p>
        </w:tc>
        <w:tc>
          <w:tcPr>
            <w:tcW w:w="37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至     年  月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ind w:left="27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实践检验期</w:t>
            </w:r>
          </w:p>
          <w:p>
            <w:pPr>
              <w:snapToGrid w:val="0"/>
              <w:ind w:left="27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（年）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成果曾</w:t>
            </w:r>
          </w:p>
          <w:p>
            <w:pPr>
              <w:snapToGrid w:val="0"/>
              <w:ind w:left="28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获奖励</w:t>
            </w:r>
          </w:p>
          <w:p>
            <w:pPr>
              <w:snapToGrid w:val="0"/>
              <w:ind w:left="28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情  况</w:t>
            </w:r>
          </w:p>
          <w:p>
            <w:pPr>
              <w:snapToGrid w:val="0"/>
              <w:ind w:left="28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（限实践检验期内，限</w:t>
            </w:r>
          </w:p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10项）</w:t>
            </w:r>
          </w:p>
        </w:tc>
        <w:tc>
          <w:tcPr>
            <w:tcW w:w="112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获奖时间</w:t>
            </w:r>
          </w:p>
        </w:tc>
        <w:tc>
          <w:tcPr>
            <w:tcW w:w="26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对象（主持人/成员及排序）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208" w:type="dxa"/>
            <w:gridSpan w:val="7"/>
          </w:tcPr>
          <w:p>
            <w:pPr>
              <w:snapToGrid w:val="0"/>
              <w:ind w:left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1.成果简介及主要解决的教学问题(不超过1000字，以文本格式为主，图表不超过3张，下同)</w:t>
            </w: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208" w:type="dxa"/>
            <w:gridSpan w:val="7"/>
          </w:tcPr>
          <w:p>
            <w:pPr>
              <w:snapToGrid w:val="0"/>
              <w:ind w:left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2.成果解决教学问题的方法(不超过1000字)</w:t>
            </w: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08" w:type="dxa"/>
            <w:gridSpan w:val="7"/>
          </w:tcPr>
          <w:p>
            <w:pPr>
              <w:snapToGrid w:val="0"/>
              <w:ind w:left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3.成果的创新点(不超过800字)</w:t>
            </w: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208" w:type="dxa"/>
            <w:gridSpan w:val="7"/>
          </w:tcPr>
          <w:p>
            <w:pPr>
              <w:snapToGrid w:val="0"/>
              <w:ind w:left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4.成果的推广应用效果(不超过1000字)</w:t>
            </w: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  <w:p>
            <w:pPr>
              <w:snapToGrid w:val="0"/>
              <w:ind w:left="28"/>
              <w:jc w:val="left"/>
              <w:rPr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br w:type="page"/>
      </w:r>
      <w:r>
        <w:rPr>
          <w:rFonts w:hint="eastAsia" w:eastAsia="方正小标宋简体"/>
          <w:sz w:val="36"/>
        </w:rPr>
        <w:t>二、国家级、省级教学项目</w:t>
      </w:r>
    </w:p>
    <w:tbl>
      <w:tblPr>
        <w:tblStyle w:val="16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667"/>
        <w:gridCol w:w="1917"/>
        <w:gridCol w:w="1300"/>
        <w:gridCol w:w="141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项目等级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（国家级/省级）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认定/立项时间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对象（主持人/成员及排序）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方正小标宋简体"/>
                <w:sz w:val="36"/>
              </w:rPr>
            </w:pPr>
          </w:p>
        </w:tc>
      </w:tr>
    </w:tbl>
    <w:p>
      <w:pPr>
        <w:ind w:firstLine="720" w:firstLineChars="200"/>
        <w:jc w:val="center"/>
        <w:rPr>
          <w:rFonts w:eastAsia="方正小标宋简体"/>
          <w:sz w:val="36"/>
        </w:rPr>
      </w:pPr>
    </w:p>
    <w:p>
      <w:pPr>
        <w:ind w:firstLine="720" w:firstLineChars="200"/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三、教育教学研究代表性论文论著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83"/>
        <w:gridCol w:w="2100"/>
        <w:gridCol w:w="850"/>
        <w:gridCol w:w="883"/>
        <w:gridCol w:w="1478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（限5篇）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对象（主持人/成员及排序）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论著</w:t>
            </w:r>
          </w:p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（限2部）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论著名称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独著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对象（主持人/成员及排序）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 w:eastAsia="方正小标宋简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四、新闻媒体报道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518"/>
        <w:gridCol w:w="2518"/>
        <w:gridCol w:w="1173"/>
        <w:gridCol w:w="1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2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限5篇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报道标题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媒体名称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报道时间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五、教材成果（如无可不填）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96"/>
        <w:gridCol w:w="1410"/>
        <w:gridCol w:w="1233"/>
        <w:gridCol w:w="1267"/>
        <w:gridCol w:w="1488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限5部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印刷册数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对象（主持人/成员及排序）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4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pStyle w:val="12"/>
        <w:ind w:left="0" w:leftChars="0"/>
        <w:jc w:val="center"/>
        <w:rPr>
          <w:rFonts w:ascii="仿宋_GB2312"/>
          <w:sz w:val="32"/>
          <w:szCs w:val="32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hint="eastAsia" w:eastAsia="方正小标宋简体"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</w:rPr>
      </w:pPr>
      <w:bookmarkStart w:id="0" w:name="_GoBack"/>
      <w:bookmarkEnd w:id="0"/>
      <w:r>
        <w:rPr>
          <w:rFonts w:hint="eastAsia" w:eastAsia="方正小标宋简体"/>
          <w:sz w:val="36"/>
        </w:rPr>
        <w:t>六、成果受益学生培养成效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（学科竞赛、发表论文、专利等，总计限15项）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32"/>
        <w:gridCol w:w="1566"/>
        <w:gridCol w:w="1776"/>
        <w:gridCol w:w="187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36"/>
              </w:rPr>
            </w:pPr>
            <w:r>
              <w:rPr>
                <w:rFonts w:hint="eastAsia"/>
                <w:sz w:val="24"/>
              </w:rPr>
              <w:t>学科竞赛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竞赛名称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竞赛级别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（国家级/省级）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36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期刊等级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36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专利申请日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其他成效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项目级别（国家级/省级）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七、教学成果校外推广应用及效果证明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440"/>
        <w:gridCol w:w="1980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8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面向对象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8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8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ascii="仿宋_GB2312"/>
          <w:sz w:val="32"/>
          <w:szCs w:val="32"/>
        </w:rPr>
        <w:br w:type="page"/>
      </w:r>
      <w:r>
        <w:rPr>
          <w:rFonts w:hint="eastAsia" w:eastAsia="方正小标宋简体"/>
          <w:sz w:val="36"/>
        </w:rPr>
        <w:t>八、主要完成人情况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656"/>
        <w:gridCol w:w="1416"/>
        <w:gridCol w:w="2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ind w:lef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任 党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职 务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ind w:left="9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作及专长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7973" w:type="dxa"/>
            <w:gridSpan w:val="4"/>
            <w:vAlign w:val="bottom"/>
          </w:tcPr>
          <w:p>
            <w:pPr>
              <w:snapToGrid w:val="0"/>
              <w:ind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600"/>
              <w:rPr>
                <w:sz w:val="24"/>
              </w:rPr>
            </w:pPr>
          </w:p>
          <w:p>
            <w:pPr>
              <w:snapToGrid w:val="0"/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本  人  签  名：</w:t>
            </w:r>
          </w:p>
          <w:p>
            <w:pPr>
              <w:snapToGrid w:val="0"/>
              <w:ind w:left="-2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snapToGrid w:val="0"/>
              <w:ind w:left="-3"/>
              <w:rPr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6"/>
        </w:rPr>
        <w:br w:type="page"/>
      </w:r>
      <w:r>
        <w:rPr>
          <w:rFonts w:hint="eastAsia" w:eastAsia="方正小标宋简体"/>
          <w:sz w:val="32"/>
          <w:szCs w:val="32"/>
        </w:rPr>
        <w:t>主要完成人情况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0"/>
        <w:gridCol w:w="2700"/>
        <w:gridCol w:w="1440"/>
        <w:gridCol w:w="2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第(  )完成人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  名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  别</w:t>
            </w:r>
          </w:p>
        </w:tc>
        <w:tc>
          <w:tcPr>
            <w:tcW w:w="25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ind w:left="26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最后学历</w:t>
            </w:r>
          </w:p>
        </w:tc>
        <w:tc>
          <w:tcPr>
            <w:tcW w:w="25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  称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现任党政职务</w:t>
            </w:r>
          </w:p>
        </w:tc>
        <w:tc>
          <w:tcPr>
            <w:tcW w:w="2522" w:type="dxa"/>
            <w:vAlign w:val="center"/>
          </w:tcPr>
          <w:p>
            <w:pPr>
              <w:snapToGrid w:val="0"/>
              <w:ind w:left="99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现从事工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作及专长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5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省部级及以上奖励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832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贡</w:t>
            </w: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</w:t>
            </w: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2760" w:firstLineChars="1150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 xml:space="preserve">              本  人  签  名：</w:t>
            </w:r>
          </w:p>
          <w:p>
            <w:pPr>
              <w:snapToGrid w:val="0"/>
              <w:ind w:firstLine="36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-2" w:firstLine="564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  <w:p>
            <w:pPr>
              <w:snapToGrid w:val="0"/>
              <w:ind w:left="-3"/>
              <w:rPr>
                <w:rFonts w:ascii="仿宋_GB2312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br w:type="page"/>
      </w:r>
      <w:r>
        <w:rPr>
          <w:rFonts w:hint="eastAsia" w:eastAsia="方正小标宋简体"/>
          <w:sz w:val="36"/>
        </w:rPr>
        <w:t>九、主要完成单位情况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1"/>
        <w:gridCol w:w="3242"/>
        <w:gridCol w:w="1441"/>
        <w:gridCol w:w="2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第一完成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324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</w:t>
            </w:r>
          </w:p>
        </w:tc>
        <w:tc>
          <w:tcPr>
            <w:tcW w:w="2734" w:type="dxa"/>
            <w:vAlign w:val="center"/>
          </w:tcPr>
          <w:p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 系 人</w:t>
            </w:r>
          </w:p>
        </w:tc>
        <w:tc>
          <w:tcPr>
            <w:tcW w:w="324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734" w:type="dxa"/>
            <w:vAlign w:val="center"/>
          </w:tcPr>
          <w:p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324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734" w:type="dxa"/>
            <w:vAlign w:val="center"/>
          </w:tcPr>
          <w:p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4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34" w:type="dxa"/>
            <w:vAlign w:val="center"/>
          </w:tcPr>
          <w:p>
            <w:pPr>
              <w:snapToGrid w:val="0"/>
              <w:ind w:left="189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  <w:jc w:val="center"/>
        </w:trPr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贡</w:t>
            </w: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献</w:t>
            </w:r>
          </w:p>
        </w:tc>
        <w:tc>
          <w:tcPr>
            <w:tcW w:w="8138" w:type="dxa"/>
            <w:gridSpan w:val="4"/>
            <w:vAlign w:val="bottom"/>
          </w:tcPr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位 盖 章</w:t>
            </w:r>
          </w:p>
          <w:p>
            <w:pPr>
              <w:snapToGrid w:val="0"/>
              <w:ind w:left="177"/>
              <w:rPr>
                <w:rFonts w:ascii="仿宋_GB2312"/>
                <w:sz w:val="24"/>
              </w:rPr>
            </w:pPr>
          </w:p>
          <w:p>
            <w:pPr>
              <w:snapToGrid w:val="0"/>
              <w:ind w:left="176" w:firstLine="564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  <w:p>
            <w:pPr>
              <w:snapToGrid w:val="0"/>
              <w:ind w:left="176" w:firstLine="5640"/>
              <w:rPr>
                <w:rFonts w:ascii="仿宋_GB2312"/>
                <w:sz w:val="24"/>
              </w:rPr>
            </w:pPr>
          </w:p>
          <w:p>
            <w:pPr>
              <w:widowControl/>
              <w:snapToGrid w:val="0"/>
              <w:rPr>
                <w:rFonts w:ascii="仿宋_GB2312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6"/>
        </w:rPr>
        <w:br w:type="page"/>
      </w:r>
      <w:r>
        <w:rPr>
          <w:rFonts w:hint="eastAsia" w:eastAsia="方正小标宋简体"/>
          <w:sz w:val="32"/>
          <w:szCs w:val="32"/>
        </w:rPr>
        <w:t>主要完成单位情况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6"/>
        <w:gridCol w:w="3180"/>
        <w:gridCol w:w="1413"/>
        <w:gridCol w:w="2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第（）完成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3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3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ind w:left="18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5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7981" w:type="dxa"/>
            <w:gridSpan w:val="4"/>
            <w:vAlign w:val="bottom"/>
          </w:tcPr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</w:p>
          <w:p>
            <w:pPr>
              <w:snapToGrid w:val="0"/>
              <w:ind w:left="176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 位 盖 章</w:t>
            </w:r>
          </w:p>
          <w:p>
            <w:pPr>
              <w:snapToGrid w:val="0"/>
              <w:ind w:left="177"/>
              <w:rPr>
                <w:sz w:val="24"/>
              </w:rPr>
            </w:pPr>
          </w:p>
          <w:p>
            <w:pPr>
              <w:snapToGrid w:val="0"/>
              <w:ind w:left="176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widowControl/>
              <w:snapToGrid w:val="0"/>
              <w:rPr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br w:type="page"/>
      </w:r>
      <w:r>
        <w:rPr>
          <w:rFonts w:hint="eastAsia" w:eastAsia="方正小标宋简体"/>
          <w:sz w:val="36"/>
        </w:rPr>
        <w:t>十、学校推荐意见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4" w:hRule="atLeast"/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219" w:type="dxa"/>
            <w:vAlign w:val="bottom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本栏由第一完成单位填写，根据成果创新性特点、水平和应用情况写明推荐理由和结论性意见</w:t>
            </w:r>
            <w:r>
              <w:rPr>
                <w:rFonts w:hint="eastAsia" w:ascii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学校公章 </w:t>
            </w:r>
          </w:p>
          <w:p>
            <w:pPr>
              <w:widowControl/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5596" w:firstLineChars="233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</w:rPr>
        <w:t>十一</w:t>
      </w:r>
      <w:r>
        <w:rPr>
          <w:rFonts w:hint="eastAsia" w:eastAsia="方正小标宋简体"/>
          <w:sz w:val="36"/>
        </w:rPr>
        <w:t>、评审意见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2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</w:t>
            </w: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</w:t>
            </w: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spacing w:line="600" w:lineRule="exact"/>
              <w:ind w:firstLine="3920" w:firstLineChars="14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ind w:firstLine="5040" w:firstLineChars="18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</w:t>
            </w: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定</w:t>
            </w: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spacing w:line="600" w:lineRule="exact"/>
              <w:ind w:firstLine="3920" w:firstLineChars="1400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ind w:firstLine="5040" w:firstLineChars="18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320" w:lineRule="exact"/>
        <w:rPr>
          <w:rFonts w:ascii="楷体_GB2312" w:hAnsi="楷体_GB2312" w:eastAsia="楷体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rPr>
        <w:rStyle w:val="18"/>
        <w:rFonts w:ascii="仿宋_GB2312"/>
        <w:sz w:val="30"/>
        <w:szCs w:val="30"/>
      </w:rPr>
    </w:pPr>
    <w:r>
      <w:rPr>
        <w:rStyle w:val="1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8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8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18"/>
        <w:rFonts w:hint="eastAsia" w:ascii="仿宋_GB2312"/>
        <w:sz w:val="30"/>
        <w:szCs w:val="30"/>
      </w:rPr>
      <w:t xml:space="preserve"> —</w:t>
    </w:r>
  </w:p>
  <w:p>
    <w:pPr>
      <w:pStyle w:val="13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9828F"/>
    <w:multiLevelType w:val="multilevel"/>
    <w:tmpl w:val="A739828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306D2A"/>
    <w:rsid w:val="002A144F"/>
    <w:rsid w:val="00306D2A"/>
    <w:rsid w:val="0050372C"/>
    <w:rsid w:val="00573F85"/>
    <w:rsid w:val="00622A6E"/>
    <w:rsid w:val="006F4A62"/>
    <w:rsid w:val="00710151"/>
    <w:rsid w:val="00887CE9"/>
    <w:rsid w:val="00966D52"/>
    <w:rsid w:val="00BE17EF"/>
    <w:rsid w:val="00C37F9B"/>
    <w:rsid w:val="00C47562"/>
    <w:rsid w:val="00D54D08"/>
    <w:rsid w:val="00E3368A"/>
    <w:rsid w:val="00F36E62"/>
    <w:rsid w:val="00F96D07"/>
    <w:rsid w:val="10326530"/>
    <w:rsid w:val="140167B5"/>
    <w:rsid w:val="38034D94"/>
    <w:rsid w:val="5DED1C97"/>
    <w:rsid w:val="67AC671F"/>
    <w:rsid w:val="7ED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</w:pPr>
    <w:rPr>
      <w:rFonts w:ascii="??_GB2312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  <w:rPr>
      <w:rFonts w:ascii="Times New Roman" w:hAnsi="Times New Roman" w:eastAsia="黑体" w:cs="Times New Roman"/>
      <w:lang w:bidi="ar-SA"/>
    </w:rPr>
  </w:style>
  <w:style w:type="character" w:customStyle="1" w:styleId="19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3"/>
    <w:qFormat/>
    <w:uiPriority w:val="99"/>
    <w:rPr>
      <w:sz w:val="18"/>
      <w:szCs w:val="18"/>
    </w:rPr>
  </w:style>
  <w:style w:type="paragraph" w:customStyle="1" w:styleId="21">
    <w:name w:val="Char Char6 Char Char"/>
    <w:basedOn w:val="1"/>
    <w:qFormat/>
    <w:uiPriority w:val="0"/>
    <w:rPr>
      <w:rFonts w:eastAsia="宋体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7"/>
    <w:link w:val="1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5991</Words>
  <Characters>6146</Characters>
  <Lines>55</Lines>
  <Paragraphs>15</Paragraphs>
  <TotalTime>38</TotalTime>
  <ScaleCrop>false</ScaleCrop>
  <LinksUpToDate>false</LinksUpToDate>
  <CharactersWithSpaces>6823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2024-07-11T11:02:00Z</dcterms:created>
  <dc:creator>JYH</dc:creator>
  <cp:lastModifiedBy>民生学院-丁智学</cp:lastModifiedBy>
  <dcterms:modified xsi:type="dcterms:W3CDTF">2024-07-12T00:45:48Z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E1CFBE371C5448EDBE5724A877BE4EA6_12</vt:lpwstr>
  </property>
</Properties>
</file>