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00" w:firstLineChars="5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虞城县农机发展中心</w:t>
      </w:r>
    </w:p>
    <w:p>
      <w:pPr>
        <w:ind w:left="1436" w:leftChars="684" w:firstLine="1320" w:firstLineChars="3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2023年农机补贴</w:t>
      </w:r>
    </w:p>
    <w:p>
      <w:pPr>
        <w:ind w:firstLine="3080" w:firstLineChars="700"/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第二次通告</w:t>
      </w: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各农机经销企业及购机农户：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根据农机服务中心领导安排，中央第二批补贴资金已下达我县，现开始对我县2023年机购置补贴进行第二次申请受理。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受理范围及时间：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、优先受理在2022年河南省农机购置补贴系统预登记的购机农户中筛选2022年7月22日（以发票时间为准）以后购买的大型拖拉机（80马力以上的）、小麦收割机、玉米收割机、打捆机、深松机、粮食烘干机、辅助驾驶设备、粮食加工设备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2、资金如有结余再进行受理2023年河南省农机购置补贴系统预登记的购机农户。受理范围同上。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3、本年度资金使用完毕后不再受理申请。</w:t>
      </w:r>
      <w:bookmarkStart w:id="0" w:name="_GoBack"/>
      <w:bookmarkEnd w:id="0"/>
    </w:p>
    <w:p>
      <w:pPr>
        <w:ind w:firstLine="643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身份证、发票、购机者照片上传必须清晰、规范。上传不规范的不受理申请！</w:t>
      </w:r>
      <w:r>
        <w:rPr>
          <w:rFonts w:hint="eastAsia"/>
          <w:b/>
          <w:bCs/>
          <w:sz w:val="30"/>
          <w:szCs w:val="30"/>
          <w:lang w:val="en-US" w:eastAsia="zh-CN"/>
        </w:rPr>
        <w:t>（不再另行通知申请人）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tabs>
          <w:tab w:val="left" w:pos="6486"/>
        </w:tabs>
        <w:bidi w:val="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2023年7月24日</w:t>
      </w:r>
    </w:p>
    <w:p>
      <w:pPr>
        <w:tabs>
          <w:tab w:val="left" w:pos="6486"/>
        </w:tabs>
        <w:bidi w:val="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虞城县农业机械发展中心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MzQ2YjY0ZjRhYTJlZjljMTg1OGYyNTJmYWNmOGMifQ=="/>
  </w:docVars>
  <w:rsids>
    <w:rsidRoot w:val="4D3E2B96"/>
    <w:rsid w:val="0B143A4A"/>
    <w:rsid w:val="22A719E1"/>
    <w:rsid w:val="22A72113"/>
    <w:rsid w:val="4C60482B"/>
    <w:rsid w:val="4D3E2B96"/>
    <w:rsid w:val="56CA0643"/>
    <w:rsid w:val="64A55079"/>
    <w:rsid w:val="70DF7188"/>
    <w:rsid w:val="7925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355</Characters>
  <Lines>0</Lines>
  <Paragraphs>0</Paragraphs>
  <TotalTime>124</TotalTime>
  <ScaleCrop>false</ScaleCrop>
  <LinksUpToDate>false</LinksUpToDate>
  <CharactersWithSpaces>383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2022-06-23T00:27:00Z</dcterms:created>
  <dc:creator>Administrator</dc:creator>
  <cp:lastModifiedBy>飘逸de风</cp:lastModifiedBy>
  <cp:lastPrinted>2023-02-10T00:37:00Z</cp:lastPrinted>
  <dcterms:modified xsi:type="dcterms:W3CDTF">2023-07-24T00:43:53Z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DFD28EB3B5FC44D6A95576D3798D18CB_13</vt:lpwstr>
  </property>
</Properties>
</file>