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粗黑宋简体" w:hAnsi="方正粗黑宋简体" w:eastAsia="方正粗黑宋简体" w:cs="方正粗黑宋简体"/>
          <w:sz w:val="44"/>
          <w:szCs w:val="44"/>
          <w:lang w:val="en-US" w:eastAsia="zh-CN"/>
        </w:rPr>
      </w:pPr>
    </w:p>
    <w:p>
      <w:pPr>
        <w:rPr>
          <w:rFonts w:hint="eastAsia" w:ascii="方正粗黑宋简体" w:hAnsi="方正粗黑宋简体" w:eastAsia="方正粗黑宋简体" w:cs="方正粗黑宋简体"/>
          <w:sz w:val="44"/>
          <w:szCs w:val="44"/>
          <w:lang w:val="en-US" w:eastAsia="zh-CN"/>
        </w:rPr>
      </w:pPr>
    </w:p>
    <w:p>
      <w:pPr>
        <w:rPr>
          <w:rFonts w:hint="eastAsia" w:ascii="方正粗黑宋简体" w:hAnsi="方正粗黑宋简体" w:eastAsia="方正粗黑宋简体" w:cs="方正粗黑宋简体"/>
          <w:sz w:val="44"/>
          <w:szCs w:val="44"/>
          <w:lang w:val="en-US" w:eastAsia="zh-CN"/>
        </w:rPr>
      </w:pPr>
    </w:p>
    <w:p>
      <w:pPr>
        <w:rPr>
          <w:rFonts w:hint="eastAsia" w:ascii="方正粗黑宋简体" w:hAnsi="方正粗黑宋简体" w:eastAsia="方正粗黑宋简体" w:cs="方正粗黑宋简体"/>
          <w:sz w:val="44"/>
          <w:szCs w:val="44"/>
          <w:lang w:val="en-US" w:eastAsia="zh-CN"/>
        </w:rPr>
      </w:pPr>
    </w:p>
    <w:p>
      <w:pPr>
        <w:rPr>
          <w:rFonts w:hint="eastAsia" w:ascii="方正粗黑宋简体" w:hAnsi="方正粗黑宋简体" w:eastAsia="方正粗黑宋简体" w:cs="方正粗黑宋简体"/>
          <w:sz w:val="44"/>
          <w:szCs w:val="44"/>
          <w:lang w:val="en-US" w:eastAsia="zh-CN"/>
        </w:rPr>
      </w:pPr>
      <w:r>
        <w:rPr>
          <w:rFonts w:hint="eastAsia" w:ascii="方正粗黑宋简体" w:hAnsi="方正粗黑宋简体" w:eastAsia="方正粗黑宋简体" w:cs="方正粗黑宋简体"/>
          <w:sz w:val="44"/>
          <w:szCs w:val="44"/>
          <w:lang w:val="en-US" w:eastAsia="zh-CN"/>
        </w:rPr>
        <w:t>平顶山市石龙区农业机械技术中心</w:t>
      </w:r>
    </w:p>
    <w:p>
      <w:pPr>
        <w:ind w:firstLine="7040" w:firstLineChars="1600"/>
        <w:rPr>
          <w:rFonts w:hint="eastAsia" w:ascii="方正粗黑宋简体" w:hAnsi="方正粗黑宋简体" w:eastAsia="方正粗黑宋简体" w:cs="方正粗黑宋简体"/>
          <w:sz w:val="44"/>
          <w:szCs w:val="44"/>
          <w:lang w:val="en-US" w:eastAsia="zh-CN"/>
        </w:rPr>
      </w:pPr>
      <w:r>
        <w:rPr>
          <w:rFonts w:hint="eastAsia" w:ascii="方正粗黑宋简体" w:hAnsi="方正粗黑宋简体" w:eastAsia="方正粗黑宋简体" w:cs="方正粗黑宋简体"/>
          <w:sz w:val="44"/>
          <w:szCs w:val="44"/>
          <w:lang w:val="en-US" w:eastAsia="zh-CN"/>
        </w:rPr>
        <w:t>文件</w:t>
      </w:r>
    </w:p>
    <w:p>
      <w:pPr>
        <w:rPr>
          <w:rFonts w:hint="eastAsia" w:ascii="方正粗黑宋简体" w:hAnsi="方正粗黑宋简体" w:eastAsia="方正粗黑宋简体" w:cs="方正粗黑宋简体"/>
          <w:sz w:val="44"/>
          <w:szCs w:val="44"/>
          <w:lang w:val="en-US" w:eastAsia="zh-CN"/>
        </w:rPr>
      </w:pPr>
      <w:r>
        <w:rPr>
          <w:rFonts w:hint="eastAsia" w:ascii="方正粗黑宋简体" w:hAnsi="方正粗黑宋简体" w:eastAsia="方正粗黑宋简体" w:cs="方正粗黑宋简体"/>
          <w:sz w:val="44"/>
          <w:szCs w:val="44"/>
          <w:lang w:val="en-US" w:eastAsia="zh-CN"/>
        </w:rPr>
        <w:t>平 顶 山 市 石 龙 区 财 政 局</w:t>
      </w:r>
    </w:p>
    <w:p>
      <w:pPr>
        <w:ind w:firstLine="2520" w:firstLineChars="900"/>
        <w:rPr>
          <w:rFonts w:hint="eastAsia" w:ascii="仿宋" w:hAnsi="仿宋" w:eastAsia="仿宋" w:cs="仿宋"/>
          <w:sz w:val="28"/>
          <w:szCs w:val="28"/>
          <w:lang w:eastAsia="zh-CN"/>
        </w:rPr>
      </w:pPr>
    </w:p>
    <w:p>
      <w:pPr>
        <w:ind w:firstLine="2520" w:firstLineChars="900"/>
        <w:rPr>
          <w:rFonts w:hint="eastAsia" w:ascii="仿宋" w:hAnsi="仿宋" w:eastAsia="仿宋" w:cs="仿宋"/>
          <w:sz w:val="28"/>
          <w:szCs w:val="28"/>
        </w:rPr>
      </w:pPr>
      <w:r>
        <w:rPr>
          <w:rFonts w:hint="eastAsia" w:ascii="仿宋" w:hAnsi="仿宋" w:eastAsia="仿宋" w:cs="仿宋"/>
          <w:sz w:val="28"/>
          <w:szCs w:val="28"/>
          <w:lang w:eastAsia="zh-CN"/>
        </w:rPr>
        <w:t>平龙农机</w:t>
      </w: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12 </w:t>
      </w:r>
      <w:r>
        <w:rPr>
          <w:rFonts w:hint="eastAsia" w:ascii="仿宋" w:hAnsi="仿宋" w:eastAsia="仿宋" w:cs="仿宋"/>
          <w:sz w:val="28"/>
          <w:szCs w:val="28"/>
        </w:rPr>
        <w:t>号</w:t>
      </w:r>
    </w:p>
    <w:p>
      <w:pPr>
        <w:ind w:firstLine="1920" w:firstLineChars="600"/>
        <w:rPr>
          <w:rFonts w:hint="eastAsia" w:ascii="楷体" w:hAnsi="楷体" w:eastAsia="楷体" w:cs="楷体"/>
          <w:sz w:val="32"/>
          <w:szCs w:val="32"/>
        </w:rPr>
      </w:pPr>
    </w:p>
    <w:p>
      <w:pPr>
        <w:ind w:firstLine="1920" w:firstLineChars="600"/>
        <w:rPr>
          <w:rFonts w:hint="eastAsia" w:ascii="楷体" w:hAnsi="楷体" w:eastAsia="楷体" w:cs="楷体"/>
          <w:sz w:val="32"/>
          <w:szCs w:val="32"/>
          <w:lang w:val="en-US" w:eastAsia="zh-CN"/>
        </w:rPr>
      </w:pPr>
    </w:p>
    <w:p>
      <w:pPr>
        <w:ind w:left="442" w:hanging="442" w:hangingChars="100"/>
        <w:jc w:val="center"/>
        <w:rPr>
          <w:rFonts w:hint="eastAsia" w:ascii="新宋体" w:hAnsi="新宋体" w:eastAsia="新宋体" w:cs="新宋体"/>
          <w:b/>
          <w:bCs/>
          <w:sz w:val="44"/>
          <w:szCs w:val="44"/>
          <w:lang w:eastAsia="zh-CN"/>
        </w:rPr>
      </w:pPr>
      <w:r>
        <w:rPr>
          <w:rFonts w:hint="eastAsia" w:ascii="新宋体" w:hAnsi="新宋体" w:eastAsia="新宋体" w:cs="新宋体"/>
          <w:b/>
          <w:bCs/>
          <w:sz w:val="44"/>
          <w:szCs w:val="44"/>
          <w:lang w:eastAsia="zh-CN"/>
        </w:rPr>
        <w:t>石龙区农业机械技术中心</w:t>
      </w:r>
      <w:r>
        <w:rPr>
          <w:rFonts w:hint="eastAsia" w:ascii="新宋体" w:hAnsi="新宋体" w:eastAsia="新宋体" w:cs="新宋体"/>
          <w:b/>
          <w:bCs/>
          <w:sz w:val="44"/>
          <w:szCs w:val="44"/>
          <w:lang w:val="en-US" w:eastAsia="zh-CN"/>
        </w:rPr>
        <w:t xml:space="preserve"> </w:t>
      </w:r>
      <w:r>
        <w:rPr>
          <w:rFonts w:hint="eastAsia" w:ascii="新宋体" w:hAnsi="新宋体" w:eastAsia="新宋体" w:cs="新宋体"/>
          <w:b/>
          <w:bCs/>
          <w:sz w:val="44"/>
          <w:szCs w:val="44"/>
          <w:lang w:eastAsia="zh-CN"/>
        </w:rPr>
        <w:t>石龙区</w:t>
      </w:r>
      <w:r>
        <w:rPr>
          <w:rFonts w:hint="eastAsia" w:ascii="新宋体" w:hAnsi="新宋体" w:eastAsia="新宋体" w:cs="新宋体"/>
          <w:b/>
          <w:bCs/>
          <w:sz w:val="44"/>
          <w:szCs w:val="44"/>
        </w:rPr>
        <w:t>财政</w:t>
      </w:r>
      <w:r>
        <w:rPr>
          <w:rFonts w:hint="eastAsia" w:ascii="新宋体" w:hAnsi="新宋体" w:eastAsia="新宋体" w:cs="新宋体"/>
          <w:b/>
          <w:bCs/>
          <w:sz w:val="44"/>
          <w:szCs w:val="44"/>
          <w:lang w:eastAsia="zh-CN"/>
        </w:rPr>
        <w:t>局</w:t>
      </w:r>
    </w:p>
    <w:p>
      <w:pPr>
        <w:ind w:left="442" w:hanging="442" w:hangingChars="100"/>
        <w:jc w:val="center"/>
        <w:rPr>
          <w:rFonts w:hint="eastAsia" w:ascii="新宋体" w:hAnsi="新宋体" w:eastAsia="新宋体" w:cs="新宋体"/>
          <w:b/>
          <w:bCs/>
          <w:sz w:val="44"/>
          <w:szCs w:val="44"/>
          <w:lang w:val="en-US" w:eastAsia="zh-CN"/>
        </w:rPr>
      </w:pPr>
      <w:r>
        <w:rPr>
          <w:rFonts w:hint="eastAsia" w:ascii="新宋体" w:hAnsi="新宋体" w:eastAsia="新宋体" w:cs="新宋体"/>
          <w:b/>
          <w:bCs/>
          <w:sz w:val="44"/>
          <w:szCs w:val="44"/>
        </w:rPr>
        <w:t>关于印发</w:t>
      </w:r>
      <w:r>
        <w:rPr>
          <w:rFonts w:hint="eastAsia" w:ascii="新宋体" w:hAnsi="新宋体" w:eastAsia="新宋体" w:cs="新宋体"/>
          <w:b/>
          <w:bCs/>
          <w:sz w:val="44"/>
          <w:szCs w:val="44"/>
          <w:lang w:eastAsia="zh-CN"/>
        </w:rPr>
        <w:t>《石龙区</w:t>
      </w:r>
      <w:r>
        <w:rPr>
          <w:rFonts w:hint="eastAsia" w:ascii="新宋体" w:hAnsi="新宋体" w:eastAsia="新宋体" w:cs="新宋体"/>
          <w:b/>
          <w:bCs/>
          <w:sz w:val="44"/>
          <w:szCs w:val="44"/>
          <w:lang w:val="en-US" w:eastAsia="zh-CN"/>
        </w:rPr>
        <w:t>2023年度农机购置补贴</w:t>
      </w:r>
    </w:p>
    <w:p>
      <w:pPr>
        <w:ind w:firstLine="2209" w:firstLineChars="500"/>
        <w:jc w:val="both"/>
        <w:rPr>
          <w:rFonts w:hint="eastAsia" w:ascii="新宋体" w:hAnsi="新宋体" w:eastAsia="新宋体" w:cs="新宋体"/>
          <w:b/>
          <w:bCs/>
          <w:sz w:val="44"/>
          <w:szCs w:val="44"/>
        </w:rPr>
      </w:pPr>
      <w:bookmarkStart w:id="0" w:name="_GoBack"/>
      <w:bookmarkEnd w:id="0"/>
      <w:r>
        <w:rPr>
          <w:rFonts w:hint="eastAsia" w:ascii="新宋体" w:hAnsi="新宋体" w:eastAsia="新宋体" w:cs="新宋体"/>
          <w:b/>
          <w:bCs/>
          <w:sz w:val="44"/>
          <w:szCs w:val="44"/>
          <w:lang w:val="en-US" w:eastAsia="zh-CN"/>
        </w:rPr>
        <w:t>实施方案</w:t>
      </w:r>
      <w:r>
        <w:rPr>
          <w:rFonts w:hint="eastAsia" w:ascii="新宋体" w:hAnsi="新宋体" w:eastAsia="新宋体" w:cs="新宋体"/>
          <w:b/>
          <w:bCs/>
          <w:sz w:val="44"/>
          <w:szCs w:val="44"/>
        </w:rPr>
        <w:t>》的通知</w:t>
      </w:r>
    </w:p>
    <w:p>
      <w:pPr>
        <w:rPr>
          <w:rFonts w:hint="eastAsia" w:ascii="仿宋" w:hAnsi="仿宋" w:eastAsia="仿宋" w:cs="仿宋"/>
          <w:sz w:val="32"/>
          <w:szCs w:val="32"/>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各街道办事处农业管理办公室、中心各股室：</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为规范实施农机购置补贴政策,充分发挥政策效益,推动</w:t>
      </w:r>
      <w:r>
        <w:rPr>
          <w:rFonts w:hint="eastAsia" w:ascii="仿宋" w:hAnsi="仿宋" w:eastAsia="仿宋" w:cs="仿宋"/>
          <w:sz w:val="32"/>
          <w:szCs w:val="32"/>
          <w:lang w:eastAsia="zh-CN"/>
        </w:rPr>
        <w:t>我区</w:t>
      </w:r>
      <w:r>
        <w:rPr>
          <w:rFonts w:hint="eastAsia" w:ascii="仿宋" w:hAnsi="仿宋" w:eastAsia="仿宋" w:cs="仿宋"/>
          <w:sz w:val="32"/>
          <w:szCs w:val="32"/>
        </w:rPr>
        <w:t>农业机械化向全程全面高质高效转型升级,有效支撑粮食安全、重要农产品有效供给和农民增收,促进农业高质高效发展,助力全面推进乡村振兴、加快农业农村现代化,根据</w:t>
      </w:r>
      <w:r>
        <w:rPr>
          <w:rFonts w:hint="eastAsia" w:ascii="仿宋" w:hAnsi="仿宋" w:eastAsia="仿宋" w:cs="仿宋"/>
          <w:sz w:val="32"/>
          <w:szCs w:val="32"/>
          <w:lang w:eastAsia="zh-CN"/>
        </w:rPr>
        <w:t>河南省农业农村厅</w:t>
      </w:r>
      <w:r>
        <w:rPr>
          <w:rFonts w:hint="eastAsia" w:ascii="仿宋" w:hAnsi="仿宋" w:eastAsia="仿宋" w:cs="仿宋"/>
          <w:sz w:val="32"/>
          <w:szCs w:val="32"/>
          <w:lang w:val="en-US" w:eastAsia="zh-CN"/>
        </w:rPr>
        <w:t xml:space="preserve"> 河南省财政厅关于印发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河南省2021-2023年农机购置补贴实施指导意见的通知</w:t>
      </w:r>
      <w:r>
        <w:rPr>
          <w:rFonts w:hint="eastAsia" w:ascii="仿宋" w:hAnsi="仿宋" w:eastAsia="仿宋" w:cs="仿宋"/>
          <w:sz w:val="32"/>
          <w:szCs w:val="32"/>
          <w:lang w:eastAsia="zh-CN"/>
        </w:rPr>
        <w:t>》要求，结合我区实际制定了我区</w:t>
      </w:r>
      <w:r>
        <w:rPr>
          <w:rFonts w:hint="eastAsia" w:ascii="仿宋" w:hAnsi="仿宋" w:eastAsia="仿宋" w:cs="仿宋"/>
          <w:sz w:val="32"/>
          <w:szCs w:val="32"/>
          <w:lang w:val="en-US" w:eastAsia="zh-CN"/>
        </w:rPr>
        <w:t>2023年度农机购置补贴实施方案，现印发给你们，请遵照执行。</w:t>
      </w:r>
    </w:p>
    <w:p>
      <w:pPr>
        <w:pStyle w:val="5"/>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黑体" w:hAnsi="黑体" w:eastAsia="黑体" w:cs="黑体"/>
          <w:color w:val="000000"/>
          <w:sz w:val="32"/>
          <w:szCs w:val="32"/>
        </w:rPr>
      </w:pPr>
    </w:p>
    <w:p>
      <w:pPr>
        <w:pStyle w:val="5"/>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_GB2312"/>
          <w:color w:val="000000"/>
          <w:sz w:val="32"/>
          <w:szCs w:val="32"/>
          <w:lang w:eastAsia="zh-CN"/>
        </w:rPr>
        <w:t>附件</w:t>
      </w:r>
      <w:r>
        <w:rPr>
          <w:rFonts w:hint="eastAsia" w:ascii="仿宋" w:hAnsi="仿宋" w:eastAsia="仿宋" w:cs="仿宋_GB2312"/>
          <w:color w:val="000000"/>
          <w:sz w:val="32"/>
          <w:szCs w:val="32"/>
          <w:lang w:val="en-US" w:eastAsia="zh-CN"/>
        </w:rPr>
        <w:t>: 1、</w:t>
      </w:r>
      <w:r>
        <w:rPr>
          <w:rFonts w:hint="eastAsia" w:ascii="仿宋" w:hAnsi="仿宋" w:eastAsia="仿宋" w:cs="仿宋"/>
          <w:sz w:val="32"/>
          <w:szCs w:val="32"/>
          <w:lang w:val="en-US" w:eastAsia="zh-CN"/>
        </w:rPr>
        <w:t>石龙区2023年度农机购置补贴实施方案</w:t>
      </w:r>
    </w:p>
    <w:p>
      <w:pPr>
        <w:pStyle w:val="5"/>
        <w:keepNext w:val="0"/>
        <w:keepLines w:val="0"/>
        <w:pageBreakBefore w:val="0"/>
        <w:widowControl w:val="0"/>
        <w:kinsoku/>
        <w:overflowPunct/>
        <w:topLinePunct w:val="0"/>
        <w:autoSpaceDE/>
        <w:autoSpaceDN/>
        <w:bidi w:val="0"/>
        <w:snapToGrid w:val="0"/>
        <w:spacing w:before="0" w:beforeAutospacing="0" w:after="0" w:afterAutospacing="0" w:line="360" w:lineRule="auto"/>
        <w:ind w:left="1596" w:leftChars="760" w:firstLine="0" w:firstLineChars="0"/>
        <w:textAlignment w:val="auto"/>
        <w:rPr>
          <w:rFonts w:hint="eastAsia" w:ascii="仿宋" w:hAnsi="仿宋" w:eastAsia="仿宋" w:cs="仿宋_GB2312"/>
          <w:color w:val="000000"/>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_GB2312"/>
          <w:color w:val="000000"/>
          <w:sz w:val="32"/>
          <w:szCs w:val="32"/>
          <w:lang w:val="en-US" w:eastAsia="zh-CN"/>
        </w:rPr>
        <w:t>2021-2023年河南省农机购置补贴机具种类范围</w:t>
      </w:r>
    </w:p>
    <w:p>
      <w:pPr>
        <w:pStyle w:val="5"/>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320" w:firstLineChars="100"/>
        <w:textAlignment w:val="auto"/>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 xml:space="preserve">      </w:t>
      </w:r>
    </w:p>
    <w:p>
      <w:pPr>
        <w:pStyle w:val="5"/>
        <w:keepNext w:val="0"/>
        <w:keepLines w:val="0"/>
        <w:pageBreakBefore w:val="0"/>
        <w:widowControl w:val="0"/>
        <w:kinsoku/>
        <w:overflowPunct/>
        <w:topLinePunct w:val="0"/>
        <w:autoSpaceDE/>
        <w:autoSpaceDN/>
        <w:bidi w:val="0"/>
        <w:snapToGrid w:val="0"/>
        <w:spacing w:before="0" w:beforeAutospacing="0" w:after="0" w:afterAutospacing="0" w:line="360" w:lineRule="auto"/>
        <w:textAlignment w:val="auto"/>
        <w:rPr>
          <w:rFonts w:hint="eastAsia" w:ascii="仿宋" w:hAnsi="仿宋" w:eastAsia="仿宋" w:cs="仿宋_GB2312"/>
          <w:color w:val="000000"/>
          <w:sz w:val="32"/>
          <w:szCs w:val="32"/>
          <w:lang w:val="en-US" w:eastAsia="zh-CN"/>
        </w:rPr>
      </w:pPr>
    </w:p>
    <w:p>
      <w:pPr>
        <w:pStyle w:val="5"/>
        <w:keepNext w:val="0"/>
        <w:keepLines w:val="0"/>
        <w:pageBreakBefore w:val="0"/>
        <w:widowControl w:val="0"/>
        <w:kinsoku/>
        <w:overflowPunct/>
        <w:topLinePunct w:val="0"/>
        <w:autoSpaceDE/>
        <w:autoSpaceDN/>
        <w:bidi w:val="0"/>
        <w:snapToGrid w:val="0"/>
        <w:spacing w:before="0" w:beforeAutospacing="0" w:after="0" w:afterAutospacing="0" w:line="360" w:lineRule="auto"/>
        <w:textAlignment w:val="auto"/>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平顶山市石龙区农业机械技术中心 平顶山市石龙区财政局</w:t>
      </w:r>
    </w:p>
    <w:p>
      <w:pPr>
        <w:pStyle w:val="5"/>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仿宋" w:hAnsi="仿宋" w:eastAsia="仿宋" w:cs="仿宋_GB2312"/>
          <w:color w:val="000000"/>
          <w:sz w:val="32"/>
          <w:szCs w:val="32"/>
          <w:lang w:val="en-US" w:eastAsia="zh-CN"/>
        </w:rPr>
      </w:pPr>
    </w:p>
    <w:p>
      <w:pPr>
        <w:pStyle w:val="5"/>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仿宋" w:hAnsi="仿宋" w:eastAsia="仿宋" w:cs="仿宋_GB2312"/>
          <w:color w:val="000000"/>
          <w:sz w:val="32"/>
          <w:szCs w:val="32"/>
          <w:lang w:val="en-US" w:eastAsia="zh-CN"/>
        </w:rPr>
      </w:pPr>
    </w:p>
    <w:p>
      <w:pPr>
        <w:pStyle w:val="5"/>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5120" w:firstLineChars="1600"/>
        <w:textAlignment w:val="auto"/>
        <w:rPr>
          <w:rFonts w:hint="eastAsia" w:ascii="仿宋" w:hAnsi="仿宋" w:eastAsia="仿宋" w:cs="仿宋_GB2312"/>
          <w:color w:val="000000"/>
          <w:sz w:val="32"/>
          <w:szCs w:val="32"/>
          <w:lang w:val="en-US" w:eastAsia="zh-CN"/>
        </w:rPr>
      </w:pPr>
      <w:r>
        <w:rPr>
          <w:rFonts w:hint="eastAsia" w:ascii="仿宋" w:hAnsi="仿宋" w:eastAsia="仿宋" w:cs="仿宋_GB2312"/>
          <w:color w:val="000000"/>
          <w:sz w:val="32"/>
          <w:szCs w:val="32"/>
          <w:lang w:val="en-US" w:eastAsia="zh-CN"/>
        </w:rPr>
        <w:t>2023年5月17日</w:t>
      </w:r>
    </w:p>
    <w:p>
      <w:pPr>
        <w:ind w:firstLine="640" w:firstLineChars="200"/>
        <w:rPr>
          <w:rFonts w:hint="eastAsia" w:ascii="楷体" w:hAnsi="楷体" w:eastAsia="楷体" w:cs="楷体"/>
          <w:sz w:val="32"/>
          <w:szCs w:val="32"/>
          <w:lang w:val="en-US" w:eastAsia="zh-CN"/>
        </w:rPr>
      </w:pPr>
    </w:p>
    <w:p>
      <w:pPr>
        <w:pStyle w:val="5"/>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黑体" w:hAnsi="黑体" w:eastAsia="黑体" w:cs="黑体"/>
          <w:color w:val="000000"/>
          <w:sz w:val="32"/>
          <w:szCs w:val="32"/>
        </w:rPr>
      </w:pPr>
    </w:p>
    <w:p>
      <w:pPr>
        <w:pStyle w:val="5"/>
        <w:keepNext w:val="0"/>
        <w:keepLines w:val="0"/>
        <w:pageBreakBefore w:val="0"/>
        <w:widowControl w:val="0"/>
        <w:kinsoku/>
        <w:overflowPunct/>
        <w:topLinePunct w:val="0"/>
        <w:autoSpaceDE/>
        <w:autoSpaceDN/>
        <w:bidi w:val="0"/>
        <w:snapToGrid w:val="0"/>
        <w:spacing w:before="0" w:beforeAutospacing="0" w:after="0" w:afterAutospacing="0" w:line="360" w:lineRule="auto"/>
        <w:ind w:firstLine="640" w:firstLineChars="200"/>
        <w:textAlignment w:val="auto"/>
        <w:rPr>
          <w:rFonts w:hint="eastAsia" w:ascii="黑体" w:hAnsi="黑体" w:eastAsia="黑体" w:cs="黑体"/>
          <w:color w:val="000000"/>
          <w:sz w:val="32"/>
          <w:szCs w:val="32"/>
        </w:rPr>
      </w:pPr>
    </w:p>
    <w:p>
      <w:pPr>
        <w:pStyle w:val="5"/>
        <w:keepNext w:val="0"/>
        <w:keepLines w:val="0"/>
        <w:pageBreakBefore w:val="0"/>
        <w:widowControl w:val="0"/>
        <w:kinsoku/>
        <w:overflowPunct/>
        <w:topLinePunct w:val="0"/>
        <w:autoSpaceDE/>
        <w:autoSpaceDN/>
        <w:bidi w:val="0"/>
        <w:snapToGrid w:val="0"/>
        <w:spacing w:before="0" w:beforeAutospacing="0" w:after="0" w:afterAutospacing="0" w:line="360" w:lineRule="auto"/>
        <w:jc w:val="center"/>
        <w:textAlignment w:val="auto"/>
        <w:rPr>
          <w:rFonts w:hint="eastAsia" w:ascii="方正粗黑宋简体" w:hAnsi="方正粗黑宋简体" w:eastAsia="方正粗黑宋简体" w:cs="方正粗黑宋简体"/>
          <w:sz w:val="44"/>
          <w:szCs w:val="44"/>
          <w:lang w:val="en-US" w:eastAsia="zh-CN"/>
        </w:rPr>
      </w:pPr>
    </w:p>
    <w:p>
      <w:pPr>
        <w:pStyle w:val="5"/>
        <w:keepNext w:val="0"/>
        <w:keepLines w:val="0"/>
        <w:pageBreakBefore w:val="0"/>
        <w:widowControl w:val="0"/>
        <w:kinsoku/>
        <w:overflowPunct/>
        <w:topLinePunct w:val="0"/>
        <w:autoSpaceDE/>
        <w:autoSpaceDN/>
        <w:bidi w:val="0"/>
        <w:snapToGrid w:val="0"/>
        <w:spacing w:before="0" w:beforeAutospacing="0" w:after="0" w:afterAutospacing="0" w:line="360" w:lineRule="auto"/>
        <w:jc w:val="center"/>
        <w:textAlignment w:val="auto"/>
        <w:rPr>
          <w:rFonts w:hint="eastAsia" w:ascii="方正粗黑宋简体" w:hAnsi="方正粗黑宋简体" w:eastAsia="方正粗黑宋简体" w:cs="方正粗黑宋简体"/>
          <w:sz w:val="44"/>
          <w:szCs w:val="44"/>
          <w:lang w:val="en-US" w:eastAsia="zh-CN"/>
        </w:rPr>
      </w:pPr>
    </w:p>
    <w:p>
      <w:pPr>
        <w:pStyle w:val="5"/>
        <w:keepNext w:val="0"/>
        <w:keepLines w:val="0"/>
        <w:pageBreakBefore w:val="0"/>
        <w:widowControl w:val="0"/>
        <w:kinsoku/>
        <w:overflowPunct/>
        <w:topLinePunct w:val="0"/>
        <w:autoSpaceDE/>
        <w:autoSpaceDN/>
        <w:bidi w:val="0"/>
        <w:snapToGrid w:val="0"/>
        <w:spacing w:before="0" w:beforeAutospacing="0" w:after="0" w:afterAutospacing="0" w:line="360" w:lineRule="auto"/>
        <w:jc w:val="center"/>
        <w:textAlignment w:val="auto"/>
        <w:rPr>
          <w:rFonts w:hint="eastAsia" w:ascii="方正粗黑宋简体" w:hAnsi="方正粗黑宋简体" w:eastAsia="方正粗黑宋简体" w:cs="方正粗黑宋简体"/>
          <w:color w:val="000000"/>
          <w:sz w:val="44"/>
          <w:szCs w:val="44"/>
        </w:rPr>
      </w:pPr>
      <w:r>
        <w:rPr>
          <w:rFonts w:hint="eastAsia" w:ascii="方正粗黑宋简体" w:hAnsi="方正粗黑宋简体" w:eastAsia="方正粗黑宋简体" w:cs="方正粗黑宋简体"/>
          <w:sz w:val="44"/>
          <w:szCs w:val="44"/>
          <w:lang w:val="en-US" w:eastAsia="zh-CN"/>
        </w:rPr>
        <w:t>石龙区2023年度农机购置补贴实施方案</w:t>
      </w: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为更好满足农民群众农业生产购机需求，提高农业生产机械化水平，根据</w:t>
      </w:r>
      <w:r>
        <w:rPr>
          <w:rFonts w:hint="eastAsia" w:ascii="仿宋" w:hAnsi="仿宋" w:eastAsia="仿宋" w:cs="仿宋"/>
          <w:sz w:val="32"/>
          <w:szCs w:val="32"/>
          <w:lang w:eastAsia="zh-CN"/>
        </w:rPr>
        <w:t>河南省农业农村厅</w:t>
      </w:r>
      <w:r>
        <w:rPr>
          <w:rFonts w:hint="eastAsia" w:ascii="仿宋" w:hAnsi="仿宋" w:eastAsia="仿宋" w:cs="仿宋"/>
          <w:sz w:val="32"/>
          <w:szCs w:val="32"/>
          <w:lang w:val="en-US" w:eastAsia="zh-CN"/>
        </w:rPr>
        <w:t xml:space="preserve"> 河南省财政厅印发的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河南省2021-2023年农机购置补贴实施指导意见的通知</w:t>
      </w:r>
      <w:r>
        <w:rPr>
          <w:rFonts w:hint="eastAsia" w:ascii="仿宋" w:hAnsi="仿宋" w:eastAsia="仿宋" w:cs="仿宋"/>
          <w:sz w:val="32"/>
          <w:szCs w:val="32"/>
          <w:lang w:eastAsia="zh-CN"/>
        </w:rPr>
        <w:t>》要求，结合我区实际，制定本方案。</w:t>
      </w: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一、</w:t>
      </w:r>
      <w:r>
        <w:rPr>
          <w:rFonts w:hint="eastAsia" w:ascii="黑体" w:hAnsi="黑体" w:eastAsia="黑体" w:cs="黑体"/>
          <w:bCs/>
          <w:kern w:val="0"/>
          <w:sz w:val="32"/>
          <w:szCs w:val="32"/>
        </w:rPr>
        <w:t>202</w:t>
      </w:r>
      <w:r>
        <w:rPr>
          <w:rFonts w:hint="eastAsia" w:ascii="黑体" w:hAnsi="黑体" w:eastAsia="黑体" w:cs="黑体"/>
          <w:bCs/>
          <w:kern w:val="0"/>
          <w:sz w:val="32"/>
          <w:szCs w:val="32"/>
          <w:lang w:val="en-US" w:eastAsia="zh-CN"/>
        </w:rPr>
        <w:t>3</w:t>
      </w:r>
      <w:r>
        <w:rPr>
          <w:rFonts w:hint="eastAsia" w:ascii="黑体" w:hAnsi="黑体" w:eastAsia="黑体" w:cs="黑体"/>
          <w:bCs/>
          <w:kern w:val="0"/>
          <w:sz w:val="32"/>
          <w:szCs w:val="32"/>
        </w:rPr>
        <w:t>农机购置补贴</w:t>
      </w:r>
      <w:r>
        <w:rPr>
          <w:rFonts w:hint="eastAsia" w:ascii="黑体" w:hAnsi="黑体" w:eastAsia="黑体" w:cs="黑体"/>
          <w:color w:val="000000"/>
          <w:sz w:val="32"/>
          <w:szCs w:val="32"/>
        </w:rPr>
        <w:t>实施原则</w:t>
      </w:r>
      <w:r>
        <w:rPr>
          <w:rFonts w:hint="eastAsia" w:ascii="方正黑体_GBK" w:hAnsi="方正黑体_GBK" w:eastAsia="方正黑体_GBK" w:cs="方正黑体_GBK"/>
          <w:color w:val="000000"/>
          <w:sz w:val="32"/>
          <w:szCs w:val="32"/>
        </w:rPr>
        <w:t> </w:t>
      </w: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坚持以习近平新时代中国特色社会主义思想为指导，</w:t>
      </w:r>
      <w:r>
        <w:rPr>
          <w:rFonts w:hint="eastAsia" w:ascii="仿宋" w:hAnsi="仿宋" w:eastAsia="仿宋"/>
          <w:sz w:val="32"/>
          <w:szCs w:val="32"/>
        </w:rPr>
        <w:t>贯彻落实《中共河南省委 河南省人民政府关于推进乡村振兴战略的实施意见》和《</w:t>
      </w:r>
      <w:r>
        <w:rPr>
          <w:rFonts w:hint="eastAsia" w:ascii="仿宋" w:hAnsi="仿宋" w:eastAsia="仿宋"/>
          <w:kern w:val="36"/>
          <w:sz w:val="32"/>
          <w:szCs w:val="32"/>
        </w:rPr>
        <w:t>河南省人民政府办公厅关于加快推进农业机械化和农机装备产业高质量发展的意见</w:t>
      </w:r>
      <w:r>
        <w:rPr>
          <w:rFonts w:hint="eastAsia" w:ascii="仿宋" w:hAnsi="仿宋" w:eastAsia="仿宋"/>
          <w:sz w:val="32"/>
          <w:szCs w:val="32"/>
        </w:rPr>
        <w:t>》，</w:t>
      </w:r>
      <w:r>
        <w:rPr>
          <w:rFonts w:hint="eastAsia" w:ascii="仿宋" w:hAnsi="仿宋" w:eastAsia="仿宋" w:cs="仿宋_GB2312"/>
          <w:color w:val="000000"/>
          <w:sz w:val="32"/>
          <w:szCs w:val="32"/>
        </w:rPr>
        <w:t>以满足广大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加快提升农业机械化产业链现代化水平，为实施乡村振兴战略、推进农业农村现代化提供坚实支撑。</w:t>
      </w: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黑体" w:hAnsi="黑体" w:eastAsia="黑体" w:cs="黑体"/>
          <w:color w:val="000000"/>
          <w:sz w:val="32"/>
          <w:szCs w:val="32"/>
        </w:rPr>
      </w:pPr>
      <w:r>
        <w:rPr>
          <w:rFonts w:hint="eastAsia" w:ascii="仿宋" w:hAnsi="仿宋" w:eastAsia="仿宋" w:cs="仿宋_GB2312"/>
          <w:color w:val="000000"/>
          <w:sz w:val="32"/>
          <w:szCs w:val="32"/>
          <w:lang w:val="en-US" w:eastAsia="zh-CN"/>
        </w:rPr>
        <w:t xml:space="preserve"> </w:t>
      </w:r>
      <w:r>
        <w:rPr>
          <w:rFonts w:hint="eastAsia" w:ascii="黑体" w:hAnsi="黑体" w:eastAsia="黑体" w:cs="黑体"/>
          <w:color w:val="000000"/>
          <w:sz w:val="32"/>
          <w:szCs w:val="32"/>
        </w:rPr>
        <w:t>二、</w:t>
      </w:r>
      <w:r>
        <w:rPr>
          <w:rFonts w:hint="eastAsia" w:ascii="黑体" w:hAnsi="黑体" w:eastAsia="黑体" w:cs="黑体"/>
          <w:bCs/>
          <w:kern w:val="0"/>
          <w:sz w:val="32"/>
          <w:szCs w:val="32"/>
        </w:rPr>
        <w:t>202</w:t>
      </w:r>
      <w:r>
        <w:rPr>
          <w:rFonts w:hint="eastAsia" w:ascii="黑体" w:hAnsi="黑体" w:eastAsia="黑体" w:cs="黑体"/>
          <w:bCs/>
          <w:kern w:val="0"/>
          <w:sz w:val="32"/>
          <w:szCs w:val="32"/>
          <w:lang w:val="en-US" w:eastAsia="zh-CN"/>
        </w:rPr>
        <w:t>3</w:t>
      </w:r>
      <w:r>
        <w:rPr>
          <w:rFonts w:hint="eastAsia" w:ascii="黑体" w:hAnsi="黑体" w:eastAsia="黑体" w:cs="黑体"/>
          <w:bCs/>
          <w:kern w:val="0"/>
          <w:sz w:val="32"/>
          <w:szCs w:val="32"/>
        </w:rPr>
        <w:t>年农机购置补贴</w:t>
      </w:r>
      <w:r>
        <w:rPr>
          <w:rFonts w:hint="eastAsia" w:ascii="黑体" w:hAnsi="黑体" w:eastAsia="黑体" w:cs="黑体"/>
          <w:color w:val="000000"/>
          <w:sz w:val="32"/>
          <w:szCs w:val="32"/>
        </w:rPr>
        <w:t>实施重点</w:t>
      </w: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 w:hAnsi="仿宋" w:eastAsia="仿宋" w:cs="仿宋_GB2312"/>
          <w:sz w:val="32"/>
          <w:szCs w:val="32"/>
        </w:rPr>
      </w:pPr>
      <w:r>
        <w:rPr>
          <w:rFonts w:hint="eastAsia" w:ascii="楷体" w:hAnsi="楷体" w:eastAsia="楷体" w:cs="楷体"/>
          <w:sz w:val="32"/>
          <w:szCs w:val="32"/>
        </w:rPr>
        <w:t>（一）在支持重点方面着力突出稳产保供。</w:t>
      </w:r>
      <w:r>
        <w:rPr>
          <w:rFonts w:hint="eastAsia" w:ascii="仿宋" w:hAnsi="仿宋" w:eastAsia="仿宋" w:cs="仿宋_GB2312"/>
          <w:sz w:val="32"/>
          <w:szCs w:val="32"/>
        </w:rPr>
        <w:t>将粮食、生猪等重要农畜产品生产所需机具全部列入我</w:t>
      </w:r>
      <w:r>
        <w:rPr>
          <w:rFonts w:hint="eastAsia" w:ascii="仿宋" w:hAnsi="仿宋" w:eastAsia="仿宋" w:cs="仿宋_GB2312"/>
          <w:sz w:val="32"/>
          <w:szCs w:val="32"/>
          <w:lang w:eastAsia="zh-CN"/>
        </w:rPr>
        <w:t>区</w:t>
      </w:r>
      <w:r>
        <w:rPr>
          <w:rFonts w:hint="eastAsia" w:ascii="仿宋" w:hAnsi="仿宋" w:eastAsia="仿宋" w:cs="仿宋_GB2312"/>
          <w:sz w:val="32"/>
          <w:szCs w:val="32"/>
        </w:rPr>
        <w:t>补贴范围，应补尽</w:t>
      </w:r>
      <w:r>
        <w:rPr>
          <w:rFonts w:hint="eastAsia" w:ascii="仿宋" w:hAnsi="仿宋" w:eastAsia="仿宋" w:cs="仿宋_GB2312"/>
          <w:sz w:val="32"/>
          <w:szCs w:val="32"/>
          <w:lang w:eastAsia="zh-CN"/>
        </w:rPr>
        <w:t>补</w:t>
      </w:r>
      <w:r>
        <w:rPr>
          <w:rFonts w:hint="eastAsia" w:ascii="仿宋" w:hAnsi="仿宋" w:eastAsia="仿宋" w:cs="仿宋_GB2312"/>
          <w:sz w:val="32"/>
          <w:szCs w:val="32"/>
        </w:rPr>
        <w:t>。</w:t>
      </w: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 w:hAnsi="仿宋" w:eastAsia="仿宋" w:cs="仿宋_GB2312"/>
          <w:sz w:val="32"/>
          <w:szCs w:val="32"/>
          <w:lang w:val="en-US" w:eastAsia="zh-CN"/>
        </w:rPr>
      </w:pPr>
      <w:r>
        <w:rPr>
          <w:rFonts w:hint="eastAsia" w:ascii="楷体" w:hAnsi="楷体" w:eastAsia="楷体" w:cs="楷体"/>
          <w:sz w:val="32"/>
          <w:szCs w:val="32"/>
        </w:rPr>
        <w:t>（二）在补贴资质方面着力突出农机科技自主创新。</w:t>
      </w:r>
      <w:r>
        <w:rPr>
          <w:rFonts w:hint="eastAsia" w:ascii="仿宋" w:hAnsi="仿宋" w:eastAsia="仿宋" w:cs="仿宋_GB2312"/>
          <w:sz w:val="32"/>
          <w:szCs w:val="32"/>
        </w:rPr>
        <w:t>推广使用智能终端和应用智能作业模式，</w:t>
      </w:r>
      <w:r>
        <w:rPr>
          <w:rFonts w:ascii="仿宋" w:hAnsi="仿宋" w:eastAsia="仿宋" w:cs="仿宋_GB2312"/>
          <w:sz w:val="32"/>
          <w:szCs w:val="32"/>
        </w:rPr>
        <w:t>深化北斗系统在农业生产中的推广应用，</w:t>
      </w:r>
      <w:r>
        <w:rPr>
          <w:rFonts w:hint="eastAsia" w:ascii="仿宋" w:hAnsi="仿宋" w:eastAsia="仿宋" w:cs="仿宋_GB2312"/>
          <w:sz w:val="32"/>
          <w:szCs w:val="32"/>
        </w:rPr>
        <w:t>确保农业生产数据安全</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 xml:space="preserve"> </w:t>
      </w: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 w:hAnsi="仿宋" w:eastAsia="仿宋" w:cs="仿宋_GB2312"/>
          <w:sz w:val="32"/>
          <w:szCs w:val="32"/>
        </w:rPr>
      </w:pPr>
      <w:r>
        <w:rPr>
          <w:rFonts w:hint="eastAsia" w:ascii="楷体" w:hAnsi="楷体" w:eastAsia="楷体" w:cs="楷体"/>
          <w:sz w:val="32"/>
          <w:szCs w:val="32"/>
        </w:rPr>
        <w:t>（三）在补贴标准方面着力做到“有升有降”。</w:t>
      </w:r>
      <w:r>
        <w:rPr>
          <w:rFonts w:hint="eastAsia" w:ascii="仿宋" w:hAnsi="仿宋" w:eastAsia="仿宋" w:cs="仿宋_GB2312"/>
          <w:b w:val="0"/>
          <w:bCs w:val="0"/>
          <w:sz w:val="32"/>
          <w:szCs w:val="32"/>
        </w:rPr>
        <w:t>一是</w:t>
      </w:r>
      <w:r>
        <w:rPr>
          <w:rFonts w:hint="eastAsia" w:ascii="仿宋" w:hAnsi="仿宋" w:eastAsia="仿宋" w:cs="仿宋_GB2312"/>
          <w:b w:val="0"/>
          <w:bCs w:val="0"/>
          <w:sz w:val="32"/>
          <w:szCs w:val="32"/>
          <w:lang w:eastAsia="zh-CN"/>
        </w:rPr>
        <w:t>继续</w:t>
      </w:r>
      <w:r>
        <w:rPr>
          <w:rFonts w:hint="eastAsia" w:ascii="仿宋" w:hAnsi="仿宋" w:eastAsia="仿宋" w:cs="仿宋_GB2312"/>
          <w:sz w:val="32"/>
          <w:szCs w:val="32"/>
        </w:rPr>
        <w:t>提升粮食生产薄弱环节所需机具、丘陵山区特色产业发展急需的新机具以及智能、复式、高端产品的补贴标准。</w:t>
      </w:r>
      <w:r>
        <w:rPr>
          <w:rFonts w:hint="eastAsia" w:ascii="仿宋" w:hAnsi="仿宋" w:eastAsia="仿宋" w:cs="仿宋_GB2312"/>
          <w:b w:val="0"/>
          <w:bCs w:val="0"/>
          <w:sz w:val="32"/>
          <w:szCs w:val="32"/>
        </w:rPr>
        <w:t>二是</w:t>
      </w:r>
      <w:r>
        <w:rPr>
          <w:rFonts w:hint="eastAsia" w:ascii="仿宋" w:hAnsi="仿宋" w:eastAsia="仿宋" w:cs="仿宋_GB2312"/>
          <w:sz w:val="32"/>
          <w:szCs w:val="32"/>
        </w:rPr>
        <w:t>逐步降低区域内保有量明显过多、技术相对落后的轮式拖拉机等机具品目的补贴额，并将部分低价值的机具退出补贴范围</w:t>
      </w:r>
      <w:r>
        <w:rPr>
          <w:rFonts w:hint="eastAsia" w:ascii="仿宋" w:hAnsi="仿宋" w:eastAsia="仿宋" w:cs="仿宋_GB2312"/>
          <w:sz w:val="32"/>
          <w:szCs w:val="32"/>
          <w:lang w:eastAsia="zh-CN"/>
        </w:rPr>
        <w:t>。三是加大高端、智能农机的推广力度</w:t>
      </w:r>
      <w:r>
        <w:rPr>
          <w:rFonts w:hint="eastAsia" w:ascii="仿宋" w:hAnsi="仿宋" w:eastAsia="仿宋" w:cs="仿宋_GB2312"/>
          <w:sz w:val="32"/>
          <w:szCs w:val="32"/>
        </w:rPr>
        <w:t>。</w:t>
      </w: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 w:hAnsi="仿宋" w:eastAsia="仿宋" w:cs="仿宋_GB2312"/>
          <w:sz w:val="32"/>
          <w:szCs w:val="32"/>
        </w:rPr>
      </w:pPr>
      <w:r>
        <w:rPr>
          <w:rFonts w:hint="eastAsia" w:ascii="楷体" w:hAnsi="楷体" w:eastAsia="楷体" w:cs="楷体"/>
          <w:sz w:val="32"/>
          <w:szCs w:val="32"/>
        </w:rPr>
        <w:t>（四）在政策实施方面着力提升监督服务效能。</w:t>
      </w:r>
      <w:r>
        <w:rPr>
          <w:rFonts w:hint="eastAsia" w:ascii="仿宋" w:hAnsi="仿宋" w:eastAsia="仿宋" w:cs="仿宋_GB2312"/>
          <w:b w:val="0"/>
          <w:bCs w:val="0"/>
          <w:sz w:val="32"/>
          <w:szCs w:val="32"/>
        </w:rPr>
        <w:t>一是</w:t>
      </w:r>
      <w:r>
        <w:rPr>
          <w:rFonts w:hint="eastAsia" w:ascii="仿宋" w:hAnsi="仿宋" w:eastAsia="仿宋" w:cs="仿宋_GB2312"/>
          <w:sz w:val="32"/>
          <w:szCs w:val="32"/>
        </w:rPr>
        <w:t>提升信息化水平，</w:t>
      </w:r>
      <w:r>
        <w:rPr>
          <w:rFonts w:hint="eastAsia" w:ascii="仿宋" w:hAnsi="仿宋" w:eastAsia="仿宋" w:cs="仿宋_GB2312"/>
          <w:sz w:val="32"/>
          <w:szCs w:val="32"/>
          <w:lang w:eastAsia="zh-CN"/>
        </w:rPr>
        <w:t>在全区</w:t>
      </w:r>
      <w:r>
        <w:rPr>
          <w:rFonts w:hint="eastAsia" w:ascii="仿宋" w:hAnsi="仿宋" w:eastAsia="仿宋" w:cs="仿宋_GB2312"/>
          <w:sz w:val="32"/>
          <w:szCs w:val="32"/>
        </w:rPr>
        <w:t>推广应用手机</w:t>
      </w:r>
      <w:r>
        <w:rPr>
          <w:rFonts w:ascii="仿宋" w:hAnsi="仿宋" w:eastAsia="仿宋" w:cs="仿宋_GB2312"/>
          <w:sz w:val="32"/>
          <w:szCs w:val="32"/>
        </w:rPr>
        <w:t>App</w:t>
      </w:r>
      <w:r>
        <w:rPr>
          <w:rFonts w:hint="eastAsia" w:ascii="仿宋" w:hAnsi="仿宋" w:eastAsia="仿宋" w:cs="仿宋_GB2312"/>
          <w:sz w:val="32"/>
          <w:szCs w:val="32"/>
        </w:rPr>
        <w:t>、人脸识别、补贴机具二维码管理和物联网监控等技术，加快推进补贴全流程线上办理。</w:t>
      </w:r>
      <w:r>
        <w:rPr>
          <w:rFonts w:hint="eastAsia" w:ascii="仿宋" w:hAnsi="仿宋" w:eastAsia="仿宋" w:cs="仿宋_GB2312"/>
          <w:b w:val="0"/>
          <w:bCs w:val="0"/>
          <w:sz w:val="32"/>
          <w:szCs w:val="32"/>
        </w:rPr>
        <w:t>二是</w:t>
      </w:r>
      <w:r>
        <w:rPr>
          <w:rFonts w:hint="eastAsia" w:ascii="仿宋" w:hAnsi="仿宋" w:eastAsia="仿宋" w:cs="仿宋_GB2312"/>
          <w:sz w:val="32"/>
          <w:szCs w:val="32"/>
        </w:rPr>
        <w:t>加快补贴资金兑付，保障农民和企业合法权益，营造良好营商环境。优化办理流程，缩短机具核验办理时限。</w:t>
      </w:r>
      <w:r>
        <w:rPr>
          <w:rFonts w:hint="eastAsia" w:ascii="仿宋" w:hAnsi="仿宋" w:eastAsia="仿宋" w:cs="仿宋_GB2312"/>
          <w:b w:val="0"/>
          <w:bCs w:val="0"/>
          <w:sz w:val="32"/>
          <w:szCs w:val="32"/>
        </w:rPr>
        <w:t>三是</w:t>
      </w:r>
      <w:r>
        <w:rPr>
          <w:rFonts w:hint="eastAsia" w:ascii="仿宋" w:hAnsi="仿宋" w:eastAsia="仿宋" w:cs="仿宋_GB2312"/>
          <w:sz w:val="32"/>
          <w:szCs w:val="32"/>
        </w:rPr>
        <w:t>充分发挥专业机构技术优势和大数据信息优势，提升违规行为排查和监控能力。对套取、骗取补贴资金的产销企业按农业农村部、财政部相关规定处理</w:t>
      </w:r>
      <w:r>
        <w:rPr>
          <w:rFonts w:hint="eastAsia" w:ascii="仿宋" w:hAnsi="仿宋" w:eastAsia="仿宋" w:cs="仿宋_GB2312"/>
          <w:sz w:val="32"/>
          <w:szCs w:val="32"/>
          <w:lang w:eastAsia="zh-CN"/>
        </w:rPr>
        <w:t>，财政资金支持购买的机具不在补贴实施范围</w:t>
      </w:r>
      <w:r>
        <w:rPr>
          <w:rFonts w:hint="eastAsia" w:ascii="仿宋" w:hAnsi="仿宋" w:eastAsia="仿宋" w:cs="仿宋_GB2312"/>
          <w:sz w:val="32"/>
          <w:szCs w:val="32"/>
        </w:rPr>
        <w:t>。</w:t>
      </w: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三、</w:t>
      </w:r>
      <w:r>
        <w:rPr>
          <w:rFonts w:hint="eastAsia" w:ascii="黑体" w:hAnsi="黑体" w:eastAsia="黑体" w:cs="黑体"/>
          <w:bCs/>
          <w:kern w:val="0"/>
          <w:sz w:val="32"/>
          <w:szCs w:val="32"/>
        </w:rPr>
        <w:t>202</w:t>
      </w:r>
      <w:r>
        <w:rPr>
          <w:rFonts w:hint="eastAsia" w:ascii="黑体" w:hAnsi="黑体" w:eastAsia="黑体" w:cs="黑体"/>
          <w:bCs/>
          <w:kern w:val="0"/>
          <w:sz w:val="32"/>
          <w:szCs w:val="32"/>
          <w:lang w:val="en-US" w:eastAsia="zh-CN"/>
        </w:rPr>
        <w:t>3</w:t>
      </w:r>
      <w:r>
        <w:rPr>
          <w:rFonts w:hint="eastAsia" w:ascii="黑体" w:hAnsi="黑体" w:eastAsia="黑体" w:cs="黑体"/>
          <w:bCs/>
          <w:kern w:val="0"/>
          <w:sz w:val="32"/>
          <w:szCs w:val="32"/>
        </w:rPr>
        <w:t>年农机购置补贴</w:t>
      </w:r>
      <w:r>
        <w:rPr>
          <w:rFonts w:hint="eastAsia" w:ascii="黑体" w:hAnsi="黑体" w:eastAsia="黑体" w:cs="黑体"/>
          <w:color w:val="000000"/>
          <w:sz w:val="32"/>
          <w:szCs w:val="32"/>
        </w:rPr>
        <w:t>补贴对象和补贴标准</w:t>
      </w:r>
      <w:r>
        <w:rPr>
          <w:rFonts w:hint="eastAsia" w:ascii="仿宋_GB2312" w:hAnsi="仿宋_GB2312" w:eastAsia="仿宋_GB2312" w:cs="仿宋_GB2312"/>
          <w:color w:val="000000"/>
          <w:sz w:val="32"/>
          <w:szCs w:val="32"/>
        </w:rPr>
        <w:t> </w:t>
      </w: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65"/>
        <w:jc w:val="both"/>
        <w:textAlignment w:val="auto"/>
        <w:rPr>
          <w:rFonts w:hint="eastAsia" w:ascii="仿宋" w:hAnsi="仿宋" w:eastAsia="仿宋" w:cs="仿宋_GB2312"/>
          <w:color w:val="000000"/>
          <w:sz w:val="32"/>
          <w:szCs w:val="32"/>
        </w:rPr>
      </w:pPr>
      <w:r>
        <w:rPr>
          <w:rFonts w:hint="eastAsia" w:ascii="仿宋" w:hAnsi="仿宋" w:eastAsia="仿宋" w:cs="仿宋_GB2312"/>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农机购置补贴实行定额补贴，即同一种类、同一档次农业机械原则上在省域内实行统一的补贴标准，具体补贴标准按《河南省2021-2023年农机购置补贴机具补贴额一览表》</w:t>
      </w:r>
      <w:r>
        <w:rPr>
          <w:rFonts w:hint="eastAsia" w:ascii="仿宋" w:hAnsi="仿宋" w:eastAsia="仿宋"/>
          <w:color w:val="000000"/>
          <w:sz w:val="32"/>
          <w:szCs w:val="32"/>
        </w:rPr>
        <w:t>（另发）</w:t>
      </w:r>
      <w:r>
        <w:rPr>
          <w:rFonts w:hint="eastAsia" w:ascii="仿宋" w:hAnsi="仿宋" w:eastAsia="仿宋"/>
          <w:sz w:val="32"/>
          <w:szCs w:val="32"/>
        </w:rPr>
        <w:t>执行。</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Cs/>
          <w:strike/>
          <w:sz w:val="32"/>
          <w:szCs w:val="32"/>
          <w:lang w:eastAsia="zh-CN"/>
        </w:rPr>
      </w:pPr>
      <w:r>
        <w:rPr>
          <w:rFonts w:hint="eastAsia" w:ascii="仿宋" w:hAnsi="仿宋" w:eastAsia="仿宋" w:cs="仿宋"/>
          <w:bCs/>
          <w:sz w:val="32"/>
          <w:szCs w:val="32"/>
        </w:rPr>
        <w:t>补贴额的调整工作一般按年度进行。鉴于市场价格具有波动性，在政策实施过程中，具体产品或具体档次的中央财政资金实际补贴比例在30%上下一定范围内浮动符合政策规定。</w:t>
      </w:r>
      <w:r>
        <w:rPr>
          <w:rFonts w:hint="eastAsia" w:ascii="仿宋" w:hAnsi="仿宋" w:eastAsia="仿宋" w:cs="仿宋_GB2312"/>
          <w:color w:val="000000"/>
          <w:sz w:val="32"/>
          <w:szCs w:val="32"/>
          <w:lang w:val="en-US" w:eastAsia="zh-CN"/>
        </w:rPr>
        <w:t xml:space="preserve"> </w:t>
      </w: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65"/>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w:t>
      </w:r>
      <w:r>
        <w:rPr>
          <w:rFonts w:hint="eastAsia" w:ascii="黑体" w:hAnsi="黑体" w:eastAsia="黑体" w:cs="黑体"/>
          <w:bCs/>
          <w:kern w:val="0"/>
          <w:sz w:val="32"/>
          <w:szCs w:val="32"/>
        </w:rPr>
        <w:t>202</w:t>
      </w:r>
      <w:r>
        <w:rPr>
          <w:rFonts w:hint="eastAsia" w:ascii="黑体" w:hAnsi="黑体" w:eastAsia="黑体" w:cs="黑体"/>
          <w:bCs/>
          <w:kern w:val="0"/>
          <w:sz w:val="32"/>
          <w:szCs w:val="32"/>
          <w:lang w:val="en-US" w:eastAsia="zh-CN"/>
        </w:rPr>
        <w:t>3</w:t>
      </w:r>
      <w:r>
        <w:rPr>
          <w:rFonts w:hint="eastAsia" w:ascii="黑体" w:hAnsi="黑体" w:eastAsia="黑体" w:cs="黑体"/>
          <w:bCs/>
          <w:kern w:val="0"/>
          <w:sz w:val="32"/>
          <w:szCs w:val="32"/>
        </w:rPr>
        <w:t>年农机购置补贴</w:t>
      </w:r>
      <w:r>
        <w:rPr>
          <w:rFonts w:hint="eastAsia" w:ascii="黑体" w:hAnsi="黑体" w:eastAsia="黑体" w:cs="黑体"/>
          <w:color w:val="000000"/>
          <w:sz w:val="32"/>
          <w:szCs w:val="32"/>
        </w:rPr>
        <w:t>资金分配与使用 </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宋体"/>
          <w:color w:val="000000"/>
          <w:kern w:val="0"/>
          <w:sz w:val="32"/>
          <w:szCs w:val="32"/>
          <w:lang w:val="en-US" w:eastAsia="zh-CN"/>
        </w:rPr>
      </w:pPr>
      <w:r>
        <w:rPr>
          <w:rFonts w:hint="eastAsia" w:ascii="仿宋" w:hAnsi="仿宋" w:eastAsia="仿宋"/>
          <w:sz w:val="32"/>
          <w:szCs w:val="32"/>
          <w:lang w:val="en-US" w:eastAsia="zh-CN"/>
        </w:rPr>
        <w:t>2023年市中心下达我区农机补贴资金资金 10万元，往年结余农机补贴中央资金14.145万元，可支配年度资金为24.145</w:t>
      </w:r>
      <w:r>
        <w:rPr>
          <w:rFonts w:hint="eastAsia" w:ascii="仿宋_GB2312" w:hAnsi="仿宋_GB2312" w:eastAsia="仿宋_GB2312" w:cs="仿宋_GB2312"/>
          <w:sz w:val="32"/>
          <w:szCs w:val="32"/>
          <w:vertAlign w:val="baseline"/>
          <w:lang w:val="en-US" w:eastAsia="zh-CN"/>
        </w:rPr>
        <w:t>万</w:t>
      </w:r>
      <w:r>
        <w:rPr>
          <w:rFonts w:hint="eastAsia" w:ascii="仿宋" w:hAnsi="仿宋" w:eastAsia="仿宋"/>
          <w:sz w:val="32"/>
          <w:szCs w:val="32"/>
          <w:lang w:val="en-US" w:eastAsia="zh-CN"/>
        </w:rPr>
        <w:t>元。</w:t>
      </w:r>
      <w:r>
        <w:rPr>
          <w:rFonts w:hint="eastAsia" w:ascii="仿宋" w:hAnsi="仿宋" w:eastAsia="仿宋" w:cs="仿宋"/>
          <w:bCs/>
          <w:sz w:val="32"/>
          <w:szCs w:val="32"/>
        </w:rPr>
        <w:t>财政部门会同农机部门加强资金监管，定期调度和发布资金使用进度，强化区域内资金余缺动态调剂，避免出现资金大量结转。</w:t>
      </w:r>
      <w:r>
        <w:rPr>
          <w:rFonts w:hint="eastAsia" w:ascii="仿宋" w:hAnsi="仿宋" w:eastAsia="仿宋"/>
          <w:sz w:val="32"/>
          <w:szCs w:val="32"/>
        </w:rPr>
        <w:t>上年结转的农机购置补贴资金可继续在下年使用，连续两年未用完的结转资金，按有关规定处理。继续在全</w:t>
      </w:r>
      <w:r>
        <w:rPr>
          <w:rFonts w:hint="eastAsia" w:ascii="仿宋" w:hAnsi="仿宋" w:eastAsia="仿宋"/>
          <w:sz w:val="32"/>
          <w:szCs w:val="32"/>
          <w:lang w:eastAsia="zh-CN"/>
        </w:rPr>
        <w:t>区</w:t>
      </w:r>
      <w:r>
        <w:rPr>
          <w:rFonts w:hint="eastAsia" w:ascii="仿宋" w:hAnsi="仿宋" w:eastAsia="仿宋"/>
          <w:sz w:val="32"/>
          <w:szCs w:val="32"/>
        </w:rPr>
        <w:t>范围开展农机报废更新补贴工作。</w:t>
      </w:r>
      <w:r>
        <w:rPr>
          <w:rFonts w:hint="eastAsia" w:ascii="仿宋" w:hAnsi="仿宋" w:eastAsia="仿宋" w:cs="宋体"/>
          <w:color w:val="000000"/>
          <w:kern w:val="0"/>
          <w:sz w:val="32"/>
          <w:szCs w:val="32"/>
        </w:rPr>
        <w:t>加快淘汰耗能高、污染重、安全性能低的老旧农机具。</w:t>
      </w:r>
      <w:r>
        <w:rPr>
          <w:rFonts w:hint="eastAsia" w:ascii="仿宋" w:hAnsi="仿宋" w:eastAsia="仿宋"/>
          <w:sz w:val="32"/>
          <w:szCs w:val="32"/>
        </w:rPr>
        <w:t>农机报废更新补贴要与农机购置补贴相衔接，机具更新可在机具报废之前或者同时进行操作。</w:t>
      </w:r>
      <w:r>
        <w:rPr>
          <w:rFonts w:hint="eastAsia" w:ascii="仿宋" w:hAnsi="仿宋" w:eastAsia="仿宋" w:cs="宋体"/>
          <w:color w:val="000000"/>
          <w:kern w:val="0"/>
          <w:sz w:val="32"/>
          <w:szCs w:val="32"/>
        </w:rPr>
        <w:t>鼓励采取融资租赁、贴息贷款等形式购置大型农业机械。</w:t>
      </w: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、操作流程</w:t>
      </w:r>
      <w:r>
        <w:rPr>
          <w:rFonts w:hint="eastAsia" w:ascii="仿宋_GB2312" w:hAnsi="仿宋_GB2312" w:eastAsia="仿宋_GB2312" w:cs="仿宋_GB2312"/>
          <w:color w:val="000000"/>
          <w:sz w:val="32"/>
          <w:szCs w:val="32"/>
        </w:rPr>
        <w:t> </w:t>
      </w: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jc w:val="both"/>
        <w:textAlignment w:val="auto"/>
        <w:rPr>
          <w:rFonts w:ascii="仿宋" w:hAnsi="仿宋" w:eastAsia="仿宋" w:cs="仿宋_GB2312"/>
          <w:color w:val="000000"/>
          <w:sz w:val="32"/>
          <w:szCs w:val="32"/>
        </w:rPr>
      </w:pPr>
      <w:r>
        <w:rPr>
          <w:rFonts w:ascii="仿宋" w:hAnsi="仿宋" w:eastAsia="仿宋" w:cs="仿宋_GB2312"/>
          <w:color w:val="000000"/>
          <w:sz w:val="32"/>
          <w:szCs w:val="32"/>
        </w:rPr>
        <w:t>农机购置补贴政策</w:t>
      </w:r>
      <w:r>
        <w:rPr>
          <w:rFonts w:hint="eastAsia" w:ascii="仿宋" w:hAnsi="仿宋" w:eastAsia="仿宋" w:cs="仿宋_GB2312"/>
          <w:color w:val="000000"/>
          <w:sz w:val="32"/>
          <w:szCs w:val="32"/>
        </w:rPr>
        <w:t>按照</w:t>
      </w:r>
      <w:r>
        <w:rPr>
          <w:rFonts w:ascii="仿宋" w:hAnsi="仿宋" w:eastAsia="仿宋" w:cs="仿宋_GB2312"/>
          <w:color w:val="000000"/>
          <w:sz w:val="32"/>
          <w:szCs w:val="32"/>
        </w:rPr>
        <w:t>“自主购机、</w:t>
      </w:r>
      <w:r>
        <w:rPr>
          <w:rFonts w:hint="eastAsia" w:ascii="仿宋" w:hAnsi="仿宋" w:eastAsia="仿宋" w:cs="仿宋_GB2312"/>
          <w:color w:val="000000"/>
          <w:sz w:val="32"/>
          <w:szCs w:val="32"/>
        </w:rPr>
        <w:t>定额补贴、先购后补、县级结算、直补到卡（户）</w:t>
      </w:r>
      <w:r>
        <w:rPr>
          <w:rFonts w:ascii="仿宋" w:hAnsi="仿宋" w:eastAsia="仿宋" w:cs="仿宋_GB2312"/>
          <w:color w:val="000000"/>
          <w:sz w:val="32"/>
          <w:szCs w:val="32"/>
        </w:rPr>
        <w:t>”方式</w:t>
      </w:r>
      <w:r>
        <w:rPr>
          <w:rFonts w:hint="eastAsia" w:ascii="仿宋" w:hAnsi="仿宋" w:eastAsia="仿宋" w:cs="仿宋_GB2312"/>
          <w:color w:val="000000"/>
          <w:sz w:val="32"/>
          <w:szCs w:val="32"/>
        </w:rPr>
        <w:t>实施</w:t>
      </w:r>
      <w:r>
        <w:rPr>
          <w:rFonts w:ascii="仿宋" w:hAnsi="仿宋" w:eastAsia="仿宋" w:cs="仿宋_GB2312"/>
          <w:color w:val="000000"/>
          <w:sz w:val="32"/>
          <w:szCs w:val="32"/>
        </w:rPr>
        <w:t>。</w:t>
      </w:r>
      <w:r>
        <w:rPr>
          <w:rFonts w:hint="eastAsia" w:ascii="仿宋" w:hAnsi="仿宋" w:eastAsia="仿宋" w:cs="仿宋_GB2312"/>
          <w:color w:val="000000"/>
          <w:sz w:val="32"/>
          <w:szCs w:val="32"/>
        </w:rPr>
        <w:t>购机者自主选择购买机具，按市场化原则</w:t>
      </w:r>
      <w:r>
        <w:rPr>
          <w:rFonts w:ascii="仿宋" w:hAnsi="仿宋" w:eastAsia="仿宋" w:cs="仿宋_GB2312"/>
          <w:color w:val="000000"/>
          <w:sz w:val="32"/>
          <w:szCs w:val="32"/>
        </w:rPr>
        <w:t>自行</w:t>
      </w:r>
      <w:r>
        <w:rPr>
          <w:rFonts w:hint="eastAsia" w:ascii="仿宋" w:hAnsi="仿宋" w:eastAsia="仿宋" w:cs="仿宋_GB2312"/>
          <w:color w:val="000000"/>
          <w:sz w:val="32"/>
          <w:szCs w:val="32"/>
        </w:rPr>
        <w:t>与农机产销企业协商确定购机价格与支付方式，并对交易行为真实性、有效性和可能发生的纠纷承担法律责任。购机行为完成后，购机者自主向当地农机部门提出补贴资金申领事项，</w:t>
      </w:r>
      <w:r>
        <w:rPr>
          <w:rFonts w:ascii="仿宋" w:hAnsi="仿宋" w:eastAsia="仿宋" w:cs="仿宋_GB2312"/>
          <w:color w:val="000000"/>
          <w:sz w:val="32"/>
          <w:szCs w:val="32"/>
        </w:rPr>
        <w:t>签署告知承诺书，</w:t>
      </w:r>
      <w:r>
        <w:rPr>
          <w:rFonts w:hint="eastAsia" w:ascii="仿宋" w:hAnsi="仿宋" w:eastAsia="仿宋" w:cs="仿宋_GB2312"/>
          <w:color w:val="000000"/>
          <w:sz w:val="32"/>
          <w:szCs w:val="32"/>
        </w:rPr>
        <w:t>承诺</w:t>
      </w:r>
      <w:r>
        <w:rPr>
          <w:rFonts w:ascii="仿宋" w:hAnsi="仿宋" w:eastAsia="仿宋" w:cs="仿宋_GB2312"/>
          <w:color w:val="000000"/>
          <w:sz w:val="32"/>
          <w:szCs w:val="32"/>
        </w:rPr>
        <w:t>购买行为、发票购机价格等信息真实</w:t>
      </w:r>
      <w:r>
        <w:rPr>
          <w:rFonts w:hint="eastAsia" w:ascii="仿宋" w:hAnsi="仿宋" w:eastAsia="仿宋" w:cs="仿宋_GB2312"/>
          <w:color w:val="000000"/>
          <w:sz w:val="32"/>
          <w:szCs w:val="32"/>
        </w:rPr>
        <w:t>有效</w:t>
      </w:r>
      <w:r>
        <w:rPr>
          <w:rFonts w:hint="eastAsia" w:ascii="仿宋" w:hAnsi="仿宋" w:eastAsia="仿宋" w:cs="仿宋_GB2312"/>
          <w:color w:val="000000"/>
          <w:sz w:val="32"/>
          <w:szCs w:val="32"/>
          <w:lang w:eastAsia="zh-CN"/>
        </w:rPr>
        <w:t>，并提供购机发票、机具身份识别信息（出厂编号、发动机号）等凭证</w:t>
      </w:r>
      <w:r>
        <w:rPr>
          <w:rFonts w:ascii="仿宋" w:hAnsi="仿宋" w:eastAsia="仿宋" w:cs="仿宋_GB2312"/>
          <w:color w:val="000000"/>
          <w:sz w:val="32"/>
          <w:szCs w:val="32"/>
        </w:rPr>
        <w:t>，按相关规定申办补贴</w:t>
      </w:r>
      <w:r>
        <w:rPr>
          <w:rFonts w:hint="eastAsia" w:ascii="仿宋" w:hAnsi="仿宋" w:eastAsia="仿宋" w:cs="仿宋_GB2312"/>
          <w:color w:val="000000"/>
          <w:sz w:val="32"/>
          <w:szCs w:val="32"/>
        </w:rPr>
        <w:t>。</w:t>
      </w:r>
      <w:r>
        <w:rPr>
          <w:rFonts w:hint="eastAsia" w:ascii="仿宋_GB2312" w:hAnsi="仿宋_GB2312" w:eastAsia="仿宋" w:cs="仿宋_GB2312"/>
          <w:color w:val="000000"/>
          <w:sz w:val="32"/>
          <w:szCs w:val="32"/>
        </w:rPr>
        <w:t> </w:t>
      </w:r>
      <w:r>
        <w:rPr>
          <w:rFonts w:ascii="仿宋" w:hAnsi="仿宋" w:eastAsia="仿宋" w:cs="仿宋_GB2312"/>
          <w:color w:val="000000"/>
          <w:sz w:val="32"/>
          <w:szCs w:val="32"/>
        </w:rPr>
        <w:t>农机购置补贴政策实施工作按以下流程操作。</w:t>
      </w: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jc w:val="both"/>
        <w:textAlignment w:val="auto"/>
        <w:rPr>
          <w:rFonts w:ascii="仿宋" w:hAnsi="仿宋" w:eastAsia="仿宋" w:cs="仿宋_GB2312"/>
          <w:color w:val="000000"/>
          <w:sz w:val="32"/>
          <w:szCs w:val="32"/>
        </w:rPr>
      </w:pPr>
      <w:r>
        <w:rPr>
          <w:rFonts w:hint="eastAsia" w:ascii="楷体" w:hAnsi="楷体" w:eastAsia="楷体" w:cs="楷体"/>
          <w:color w:val="000000"/>
          <w:sz w:val="32"/>
          <w:szCs w:val="32"/>
        </w:rPr>
        <w:t>（一）发布实施规定。</w:t>
      </w:r>
      <w:r>
        <w:rPr>
          <w:rFonts w:hint="eastAsia" w:ascii="仿宋" w:hAnsi="仿宋" w:eastAsia="仿宋" w:cs="仿宋_GB2312"/>
          <w:color w:val="000000"/>
          <w:sz w:val="32"/>
          <w:szCs w:val="32"/>
          <w:lang w:eastAsia="zh-CN"/>
        </w:rPr>
        <w:t>区</w:t>
      </w:r>
      <w:r>
        <w:rPr>
          <w:rFonts w:hint="eastAsia" w:ascii="仿宋" w:hAnsi="仿宋" w:eastAsia="仿宋" w:cs="仿宋_GB2312"/>
          <w:color w:val="000000"/>
          <w:sz w:val="32"/>
          <w:szCs w:val="32"/>
        </w:rPr>
        <w:t>农机</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财政部门按职责分工和有关规定发布本地区农机购置补贴实施方案、操作程序、补贴额一览表、补贴机具信息表</w:t>
      </w:r>
      <w:r>
        <w:rPr>
          <w:rFonts w:ascii="仿宋" w:hAnsi="仿宋" w:eastAsia="仿宋" w:cs="仿宋_GB2312"/>
          <w:color w:val="000000"/>
          <w:sz w:val="32"/>
          <w:szCs w:val="32"/>
        </w:rPr>
        <w:t>、咨询投诉举报电话</w:t>
      </w:r>
      <w:r>
        <w:rPr>
          <w:rFonts w:hint="eastAsia" w:ascii="仿宋" w:hAnsi="仿宋" w:eastAsia="仿宋" w:cs="仿宋_GB2312"/>
          <w:color w:val="000000"/>
          <w:sz w:val="32"/>
          <w:szCs w:val="32"/>
        </w:rPr>
        <w:t>等信息</w:t>
      </w:r>
      <w:r>
        <w:rPr>
          <w:rFonts w:ascii="仿宋" w:hAnsi="仿宋" w:eastAsia="仿宋" w:cs="仿宋_GB2312"/>
          <w:color w:val="000000"/>
          <w:sz w:val="32"/>
          <w:szCs w:val="32"/>
        </w:rPr>
        <w:t>。</w:t>
      </w: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 w:hAnsi="仿宋" w:eastAsia="仿宋" w:cs="仿宋_GB2312"/>
          <w:color w:val="000000"/>
          <w:sz w:val="32"/>
          <w:szCs w:val="32"/>
        </w:rPr>
      </w:pPr>
      <w:r>
        <w:rPr>
          <w:rFonts w:hint="eastAsia" w:ascii="楷体" w:hAnsi="楷体" w:eastAsia="楷体" w:cs="楷体"/>
          <w:color w:val="000000"/>
          <w:sz w:val="32"/>
          <w:szCs w:val="32"/>
        </w:rPr>
        <w:t>（二）受理补贴申请。</w:t>
      </w:r>
      <w:r>
        <w:rPr>
          <w:rFonts w:hint="eastAsia" w:ascii="仿宋" w:hAnsi="仿宋" w:eastAsia="仿宋" w:cs="仿宋_GB2312"/>
          <w:color w:val="000000"/>
          <w:sz w:val="32"/>
          <w:szCs w:val="32"/>
          <w:lang w:eastAsia="zh-CN"/>
        </w:rPr>
        <w:t>区</w:t>
      </w:r>
      <w:r>
        <w:rPr>
          <w:rFonts w:hint="eastAsia" w:ascii="仿宋" w:hAnsi="仿宋" w:eastAsia="仿宋" w:cs="仿宋_GB2312"/>
          <w:color w:val="000000"/>
          <w:sz w:val="32"/>
          <w:szCs w:val="32"/>
        </w:rPr>
        <w:t>农机</w:t>
      </w:r>
      <w:r>
        <w:rPr>
          <w:rFonts w:hint="eastAsia" w:ascii="仿宋" w:hAnsi="仿宋" w:eastAsia="仿宋" w:cs="仿宋_GB2312"/>
          <w:color w:val="000000"/>
          <w:sz w:val="32"/>
          <w:szCs w:val="32"/>
          <w:lang w:eastAsia="zh-CN"/>
        </w:rPr>
        <w:t>部门</w:t>
      </w:r>
      <w:r>
        <w:rPr>
          <w:rFonts w:hint="eastAsia" w:ascii="仿宋" w:hAnsi="仿宋" w:eastAsia="仿宋" w:cs="仿宋_GB2312"/>
          <w:color w:val="000000"/>
          <w:sz w:val="32"/>
          <w:szCs w:val="32"/>
        </w:rPr>
        <w:t>全面</w:t>
      </w:r>
      <w:r>
        <w:rPr>
          <w:rFonts w:ascii="仿宋" w:hAnsi="仿宋" w:eastAsia="仿宋" w:cs="仿宋_GB2312"/>
          <w:color w:val="000000"/>
          <w:sz w:val="32"/>
          <w:szCs w:val="32"/>
        </w:rPr>
        <w:t>实行办理服务系统常年连续开放，推广使用带有人脸识别功能的手机App等信息化技术，方便购机者随时在线提交补贴申请</w:t>
      </w:r>
      <w:r>
        <w:rPr>
          <w:rFonts w:hint="eastAsia" w:ascii="仿宋" w:hAnsi="仿宋" w:eastAsia="仿宋" w:cs="仿宋_GB2312"/>
          <w:color w:val="000000"/>
          <w:sz w:val="32"/>
          <w:szCs w:val="32"/>
        </w:rPr>
        <w:t>、</w:t>
      </w:r>
      <w:r>
        <w:rPr>
          <w:rFonts w:ascii="仿宋" w:hAnsi="仿宋" w:eastAsia="仿宋" w:cs="仿宋_GB2312"/>
          <w:color w:val="000000"/>
          <w:sz w:val="32"/>
          <w:szCs w:val="32"/>
        </w:rPr>
        <w:t>应录尽录，加快实现购机者</w:t>
      </w:r>
      <w:r>
        <w:rPr>
          <w:rFonts w:hint="eastAsia" w:ascii="仿宋" w:hAnsi="仿宋" w:eastAsia="仿宋" w:cs="仿宋_GB2312"/>
          <w:color w:val="000000"/>
          <w:sz w:val="32"/>
          <w:szCs w:val="32"/>
        </w:rPr>
        <w:t>线下</w:t>
      </w:r>
      <w:r>
        <w:rPr>
          <w:rFonts w:ascii="仿宋" w:hAnsi="仿宋" w:eastAsia="仿宋" w:cs="仿宋_GB2312"/>
          <w:color w:val="000000"/>
          <w:sz w:val="32"/>
          <w:szCs w:val="32"/>
        </w:rPr>
        <w:t>申领补贴“最多跑一次”“最多跑一地”。</w:t>
      </w: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jc w:val="both"/>
        <w:textAlignment w:val="auto"/>
        <w:rPr>
          <w:rFonts w:hint="eastAsia" w:ascii="仿宋" w:hAnsi="仿宋" w:eastAsia="仿宋" w:cs="仿宋_GB2312"/>
          <w:color w:val="000000"/>
          <w:sz w:val="32"/>
          <w:szCs w:val="32"/>
        </w:rPr>
      </w:pPr>
      <w:r>
        <w:rPr>
          <w:rFonts w:hint="eastAsia" w:ascii="楷体" w:hAnsi="楷体" w:eastAsia="楷体" w:cs="楷体"/>
          <w:color w:val="000000"/>
          <w:sz w:val="32"/>
          <w:szCs w:val="32"/>
        </w:rPr>
        <w:t>（三）审验公示信息。</w:t>
      </w:r>
      <w:r>
        <w:rPr>
          <w:rFonts w:hint="eastAsia" w:ascii="仿宋" w:hAnsi="仿宋" w:eastAsia="仿宋" w:cs="仿宋_GB2312"/>
          <w:color w:val="000000"/>
          <w:sz w:val="32"/>
          <w:szCs w:val="32"/>
          <w:lang w:eastAsia="zh-CN"/>
        </w:rPr>
        <w:t>区农机部门</w:t>
      </w:r>
      <w:r>
        <w:rPr>
          <w:rFonts w:ascii="仿宋" w:hAnsi="仿宋" w:eastAsia="仿宋" w:cs="仿宋_GB2312"/>
          <w:color w:val="000000"/>
          <w:sz w:val="32"/>
          <w:szCs w:val="32"/>
        </w:rPr>
        <w:t>按照</w:t>
      </w:r>
      <w:r>
        <w:rPr>
          <w:rFonts w:hint="eastAsia" w:ascii="仿宋" w:hAnsi="仿宋" w:eastAsia="仿宋" w:cs="仿宋_GB2312"/>
          <w:color w:val="000000"/>
          <w:sz w:val="32"/>
          <w:szCs w:val="32"/>
        </w:rPr>
        <w:t>《</w:t>
      </w:r>
      <w:r>
        <w:rPr>
          <w:rFonts w:hint="eastAsia" w:ascii="仿宋" w:hAnsi="仿宋" w:eastAsia="仿宋" w:cs="黑体"/>
          <w:sz w:val="32"/>
          <w:szCs w:val="32"/>
        </w:rPr>
        <w:t>河南省农机购置补贴机具核验工作要点（试行）</w:t>
      </w:r>
      <w:r>
        <w:rPr>
          <w:rFonts w:hint="eastAsia" w:ascii="仿宋" w:hAnsi="仿宋" w:eastAsia="仿宋" w:cs="仿宋_GB2312"/>
          <w:color w:val="000000"/>
          <w:sz w:val="32"/>
          <w:szCs w:val="32"/>
        </w:rPr>
        <w:t>》</w:t>
      </w:r>
      <w:r>
        <w:rPr>
          <w:rFonts w:ascii="仿宋" w:hAnsi="仿宋" w:eastAsia="仿宋" w:cs="仿宋_GB2312"/>
          <w:color w:val="000000"/>
          <w:sz w:val="32"/>
          <w:szCs w:val="32"/>
        </w:rPr>
        <w:t>等</w:t>
      </w:r>
      <w:r>
        <w:rPr>
          <w:rFonts w:hint="eastAsia" w:ascii="仿宋" w:hAnsi="仿宋" w:eastAsia="仿宋" w:cs="仿宋_GB2312"/>
          <w:color w:val="000000"/>
          <w:sz w:val="32"/>
          <w:szCs w:val="32"/>
        </w:rPr>
        <w:t>要求，对补贴相关申请资料进行形式审核，</w:t>
      </w:r>
      <w:r>
        <w:rPr>
          <w:rFonts w:hint="eastAsia" w:ascii="仿宋" w:hAnsi="仿宋" w:eastAsia="仿宋" w:cs="仿宋_GB2312"/>
          <w:sz w:val="32"/>
          <w:szCs w:val="32"/>
        </w:rPr>
        <w:t>对补贴机具进行核验，其中牌证管理机具</w:t>
      </w:r>
      <w:r>
        <w:rPr>
          <w:rFonts w:ascii="仿宋" w:hAnsi="仿宋" w:eastAsia="仿宋" w:cs="仿宋_GB2312"/>
          <w:sz w:val="32"/>
          <w:szCs w:val="32"/>
        </w:rPr>
        <w:t>凭牌证</w:t>
      </w:r>
      <w:r>
        <w:rPr>
          <w:rFonts w:hint="eastAsia" w:ascii="仿宋" w:hAnsi="仿宋" w:eastAsia="仿宋" w:cs="仿宋_GB2312"/>
          <w:sz w:val="32"/>
          <w:szCs w:val="32"/>
        </w:rPr>
        <w:t>免于现场实物核验</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eastAsia="zh-CN"/>
        </w:rPr>
        <w:t>农机部门</w:t>
      </w:r>
      <w:r>
        <w:rPr>
          <w:rFonts w:hint="eastAsia" w:ascii="仿宋" w:hAnsi="仿宋" w:eastAsia="仿宋" w:cs="仿宋_GB2312"/>
          <w:color w:val="000000"/>
          <w:sz w:val="32"/>
          <w:szCs w:val="32"/>
        </w:rPr>
        <w:t>在</w:t>
      </w:r>
      <w:r>
        <w:rPr>
          <w:rFonts w:ascii="仿宋" w:hAnsi="仿宋" w:eastAsia="仿宋" w:cs="仿宋_GB2312"/>
          <w:color w:val="000000"/>
          <w:sz w:val="32"/>
          <w:szCs w:val="32"/>
        </w:rPr>
        <w:t>收到</w:t>
      </w:r>
      <w:r>
        <w:rPr>
          <w:rFonts w:hint="eastAsia" w:ascii="仿宋" w:hAnsi="仿宋" w:eastAsia="仿宋" w:cs="仿宋_GB2312"/>
          <w:color w:val="000000"/>
          <w:sz w:val="32"/>
          <w:szCs w:val="32"/>
        </w:rPr>
        <w:t>购机者补贴申请</w:t>
      </w:r>
      <w:r>
        <w:rPr>
          <w:rFonts w:ascii="仿宋" w:hAnsi="仿宋" w:eastAsia="仿宋" w:cs="仿宋_GB2312"/>
          <w:color w:val="000000"/>
          <w:sz w:val="32"/>
          <w:szCs w:val="32"/>
        </w:rPr>
        <w:t>后，2个工作日内做出是否受理的决定，对因资料不齐全等原因无法受理的，注明原因，并按原渠道退回申请；对符合条件可以受理的，</w:t>
      </w:r>
      <w:r>
        <w:rPr>
          <w:rFonts w:hint="eastAsia" w:ascii="仿宋" w:hAnsi="仿宋" w:eastAsia="仿宋" w:cs="仿宋_GB2312"/>
          <w:color w:val="000000"/>
          <w:sz w:val="32"/>
          <w:szCs w:val="32"/>
        </w:rPr>
        <w:t>应于</w:t>
      </w:r>
      <w:r>
        <w:rPr>
          <w:rFonts w:ascii="仿宋" w:hAnsi="仿宋" w:eastAsia="仿宋" w:cs="仿宋_GB2312"/>
          <w:color w:val="000000"/>
          <w:sz w:val="32"/>
          <w:szCs w:val="32"/>
        </w:rPr>
        <w:t>1</w:t>
      </w:r>
      <w:r>
        <w:rPr>
          <w:rFonts w:hint="eastAsia" w:ascii="仿宋" w:hAnsi="仿宋" w:eastAsia="仿宋" w:cs="仿宋_GB2312"/>
          <w:color w:val="000000"/>
          <w:sz w:val="32"/>
          <w:szCs w:val="32"/>
        </w:rPr>
        <w:t>3个工作日内（不含公示时间）完成相关</w:t>
      </w:r>
      <w:r>
        <w:rPr>
          <w:rFonts w:ascii="仿宋" w:hAnsi="仿宋" w:eastAsia="仿宋" w:cs="仿宋_GB2312"/>
          <w:color w:val="000000"/>
          <w:sz w:val="32"/>
          <w:szCs w:val="32"/>
        </w:rPr>
        <w:t>核验</w:t>
      </w:r>
      <w:r>
        <w:rPr>
          <w:rFonts w:hint="eastAsia" w:ascii="仿宋" w:hAnsi="仿宋" w:eastAsia="仿宋" w:cs="仿宋_GB2312"/>
          <w:color w:val="000000"/>
          <w:sz w:val="32"/>
          <w:szCs w:val="32"/>
        </w:rPr>
        <w:t>工作，</w:t>
      </w:r>
      <w:r>
        <w:rPr>
          <w:rFonts w:ascii="仿宋" w:hAnsi="仿宋" w:eastAsia="仿宋" w:cs="仿宋_GB2312"/>
          <w:color w:val="000000"/>
          <w:sz w:val="32"/>
          <w:szCs w:val="32"/>
        </w:rPr>
        <w:t>并在</w:t>
      </w:r>
      <w:r>
        <w:rPr>
          <w:rFonts w:hint="eastAsia" w:ascii="仿宋" w:hAnsi="仿宋" w:eastAsia="仿宋" w:cs="仿宋_GB2312"/>
          <w:color w:val="000000"/>
          <w:sz w:val="32"/>
          <w:szCs w:val="32"/>
        </w:rPr>
        <w:t>农机购置补贴信息公开专栏</w:t>
      </w:r>
      <w:r>
        <w:rPr>
          <w:rFonts w:ascii="仿宋" w:hAnsi="仿宋" w:eastAsia="仿宋" w:cs="仿宋_GB2312"/>
          <w:color w:val="000000"/>
          <w:sz w:val="32"/>
          <w:szCs w:val="32"/>
        </w:rPr>
        <w:t>实时公布</w:t>
      </w:r>
      <w:r>
        <w:rPr>
          <w:rFonts w:hint="eastAsia" w:ascii="仿宋" w:hAnsi="仿宋" w:eastAsia="仿宋" w:cs="仿宋_GB2312"/>
          <w:color w:val="000000"/>
          <w:sz w:val="32"/>
          <w:szCs w:val="32"/>
        </w:rPr>
        <w:t>补贴申请信息，公示时间为5</w:t>
      </w:r>
      <w:r>
        <w:rPr>
          <w:rFonts w:ascii="仿宋" w:hAnsi="仿宋" w:eastAsia="仿宋" w:cs="仿宋_GB2312"/>
          <w:color w:val="000000"/>
          <w:sz w:val="32"/>
          <w:szCs w:val="32"/>
        </w:rPr>
        <w:t>个工作日</w:t>
      </w:r>
      <w:r>
        <w:rPr>
          <w:rFonts w:hint="eastAsia" w:ascii="仿宋" w:hAnsi="仿宋" w:eastAsia="仿宋" w:cs="仿宋_GB2312"/>
          <w:color w:val="000000"/>
          <w:sz w:val="32"/>
          <w:szCs w:val="32"/>
        </w:rPr>
        <w:t>。在乡村</w:t>
      </w:r>
      <w:r>
        <w:rPr>
          <w:rFonts w:ascii="仿宋" w:hAnsi="仿宋" w:eastAsia="仿宋" w:cs="仿宋_GB2312"/>
          <w:color w:val="000000"/>
          <w:sz w:val="32"/>
          <w:szCs w:val="32"/>
        </w:rPr>
        <w:t>或</w:t>
      </w:r>
      <w:r>
        <w:rPr>
          <w:rFonts w:hint="eastAsia" w:ascii="仿宋" w:hAnsi="仿宋" w:eastAsia="仿宋" w:cs="仿宋_GB2312"/>
          <w:color w:val="000000"/>
          <w:sz w:val="32"/>
          <w:szCs w:val="32"/>
        </w:rPr>
        <w:t>补贴</w:t>
      </w:r>
      <w:r>
        <w:rPr>
          <w:rFonts w:ascii="仿宋" w:hAnsi="仿宋" w:eastAsia="仿宋" w:cs="仿宋_GB2312"/>
          <w:color w:val="000000"/>
          <w:sz w:val="32"/>
          <w:szCs w:val="32"/>
        </w:rPr>
        <w:t>申请点</w:t>
      </w:r>
      <w:r>
        <w:rPr>
          <w:rFonts w:hint="eastAsia" w:ascii="仿宋" w:hAnsi="仿宋" w:eastAsia="仿宋" w:cs="仿宋_GB2312"/>
          <w:color w:val="000000"/>
          <w:sz w:val="32"/>
          <w:szCs w:val="32"/>
        </w:rPr>
        <w:t>公示栏中</w:t>
      </w:r>
      <w:r>
        <w:rPr>
          <w:rFonts w:ascii="仿宋" w:hAnsi="仿宋" w:eastAsia="仿宋" w:cs="仿宋_GB2312"/>
          <w:color w:val="000000"/>
          <w:sz w:val="32"/>
          <w:szCs w:val="32"/>
        </w:rPr>
        <w:t>同时公开</w:t>
      </w:r>
      <w:r>
        <w:rPr>
          <w:rFonts w:hint="eastAsia" w:ascii="仿宋" w:hAnsi="仿宋" w:eastAsia="仿宋" w:cs="仿宋_GB2312"/>
          <w:color w:val="000000"/>
          <w:sz w:val="32"/>
          <w:szCs w:val="32"/>
        </w:rPr>
        <w:t>公示</w:t>
      </w:r>
      <w:r>
        <w:rPr>
          <w:rFonts w:ascii="仿宋" w:hAnsi="仿宋" w:eastAsia="仿宋" w:cs="仿宋_GB2312"/>
          <w:color w:val="000000"/>
          <w:sz w:val="32"/>
          <w:szCs w:val="32"/>
        </w:rPr>
        <w:t>信息</w:t>
      </w:r>
      <w:r>
        <w:rPr>
          <w:rFonts w:hint="eastAsia" w:ascii="仿宋" w:hAnsi="仿宋" w:eastAsia="仿宋" w:cs="仿宋_GB2312"/>
          <w:color w:val="000000"/>
          <w:sz w:val="32"/>
          <w:szCs w:val="32"/>
        </w:rPr>
        <w:t>。</w:t>
      </w: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jc w:val="both"/>
        <w:textAlignment w:val="auto"/>
        <w:rPr>
          <w:rFonts w:hint="eastAsia" w:ascii="仿宋" w:hAnsi="仿宋" w:eastAsia="仿宋" w:cs="仿宋_GB2312"/>
          <w:color w:val="000000"/>
          <w:sz w:val="32"/>
          <w:szCs w:val="32"/>
        </w:rPr>
      </w:pPr>
      <w:r>
        <w:rPr>
          <w:rFonts w:hint="eastAsia" w:ascii="楷体" w:hAnsi="楷体" w:eastAsia="楷体" w:cs="楷体"/>
          <w:color w:val="000000"/>
          <w:sz w:val="32"/>
          <w:szCs w:val="32"/>
        </w:rPr>
        <w:t>（四）兑付补贴资金。</w:t>
      </w:r>
      <w:r>
        <w:rPr>
          <w:rFonts w:hint="eastAsia" w:ascii="仿宋" w:hAnsi="仿宋" w:eastAsia="仿宋" w:cs="仿宋_GB2312"/>
          <w:color w:val="000000"/>
          <w:sz w:val="32"/>
          <w:szCs w:val="32"/>
          <w:lang w:eastAsia="zh-CN"/>
        </w:rPr>
        <w:t>区财政部门</w:t>
      </w:r>
      <w:r>
        <w:rPr>
          <w:rFonts w:ascii="仿宋" w:hAnsi="仿宋" w:eastAsia="仿宋" w:cs="仿宋_GB2312"/>
          <w:color w:val="000000"/>
          <w:sz w:val="32"/>
          <w:szCs w:val="32"/>
        </w:rPr>
        <w:t>审核</w:t>
      </w:r>
      <w:r>
        <w:rPr>
          <w:rFonts w:hint="eastAsia" w:ascii="仿宋" w:hAnsi="仿宋" w:eastAsia="仿宋" w:cs="仿宋_GB2312"/>
          <w:color w:val="000000"/>
          <w:sz w:val="32"/>
          <w:szCs w:val="32"/>
        </w:rPr>
        <w:t>农机</w:t>
      </w:r>
      <w:r>
        <w:rPr>
          <w:rFonts w:hint="eastAsia" w:ascii="仿宋" w:hAnsi="仿宋" w:eastAsia="仿宋" w:cs="仿宋_GB2312"/>
          <w:color w:val="000000"/>
          <w:sz w:val="32"/>
          <w:szCs w:val="32"/>
          <w:lang w:eastAsia="zh-CN"/>
        </w:rPr>
        <w:t>部门</w:t>
      </w:r>
      <w:r>
        <w:rPr>
          <w:rFonts w:hint="eastAsia" w:ascii="仿宋" w:hAnsi="仿宋" w:eastAsia="仿宋" w:cs="仿宋_GB2312"/>
          <w:color w:val="000000"/>
          <w:sz w:val="32"/>
          <w:szCs w:val="32"/>
        </w:rPr>
        <w:t>提</w:t>
      </w:r>
      <w:r>
        <w:rPr>
          <w:rFonts w:ascii="仿宋" w:hAnsi="仿宋" w:eastAsia="仿宋" w:cs="仿宋_GB2312"/>
          <w:color w:val="000000"/>
          <w:sz w:val="32"/>
          <w:szCs w:val="32"/>
        </w:rPr>
        <w:t>交</w:t>
      </w:r>
      <w:r>
        <w:rPr>
          <w:rFonts w:hint="eastAsia" w:ascii="仿宋" w:hAnsi="仿宋" w:eastAsia="仿宋" w:cs="仿宋_GB2312"/>
          <w:color w:val="000000"/>
          <w:sz w:val="32"/>
          <w:szCs w:val="32"/>
        </w:rPr>
        <w:t>的</w:t>
      </w:r>
      <w:r>
        <w:rPr>
          <w:rFonts w:ascii="仿宋" w:hAnsi="仿宋" w:eastAsia="仿宋" w:cs="仿宋_GB2312"/>
          <w:color w:val="000000"/>
          <w:sz w:val="32"/>
          <w:szCs w:val="32"/>
        </w:rPr>
        <w:t>资金兑付申请与有关</w:t>
      </w:r>
      <w:r>
        <w:rPr>
          <w:rFonts w:hint="eastAsia" w:ascii="仿宋" w:hAnsi="仿宋" w:eastAsia="仿宋" w:cs="仿宋_GB2312"/>
          <w:color w:val="000000"/>
          <w:sz w:val="32"/>
          <w:szCs w:val="32"/>
        </w:rPr>
        <w:t>材料，于15个工作日内通过国库集中支付方式向符合要求的购机者兑付资金</w:t>
      </w:r>
      <w:r>
        <w:rPr>
          <w:rFonts w:ascii="仿宋" w:hAnsi="仿宋" w:eastAsia="仿宋" w:cs="仿宋_GB2312"/>
          <w:color w:val="000000"/>
          <w:sz w:val="32"/>
          <w:szCs w:val="32"/>
        </w:rPr>
        <w:t>。</w:t>
      </w:r>
      <w:r>
        <w:rPr>
          <w:rFonts w:hint="eastAsia" w:ascii="仿宋" w:hAnsi="仿宋" w:eastAsia="仿宋" w:cs="仿宋_GB2312"/>
          <w:color w:val="000000"/>
          <w:sz w:val="32"/>
          <w:szCs w:val="32"/>
        </w:rPr>
        <w:t>严禁挤占挪用农机购置补贴资金。因资金不足或</w:t>
      </w:r>
      <w:r>
        <w:rPr>
          <w:rFonts w:ascii="仿宋" w:hAnsi="仿宋" w:eastAsia="仿宋" w:cs="仿宋_GB2312"/>
          <w:color w:val="000000"/>
          <w:sz w:val="32"/>
          <w:szCs w:val="32"/>
        </w:rPr>
        <w:t>加强监管等原因</w:t>
      </w:r>
      <w:r>
        <w:rPr>
          <w:rFonts w:hint="eastAsia" w:ascii="仿宋" w:hAnsi="仿宋" w:eastAsia="仿宋" w:cs="仿宋_GB2312"/>
          <w:color w:val="000000"/>
          <w:sz w:val="32"/>
          <w:szCs w:val="32"/>
        </w:rPr>
        <w:t>需要延期兑付的，应告知购机者，并及时与</w:t>
      </w:r>
      <w:r>
        <w:rPr>
          <w:rFonts w:hint="eastAsia" w:ascii="仿宋" w:hAnsi="仿宋" w:eastAsia="仿宋" w:cs="仿宋_GB2312"/>
          <w:color w:val="000000"/>
          <w:sz w:val="32"/>
          <w:szCs w:val="32"/>
          <w:lang w:eastAsia="zh-CN"/>
        </w:rPr>
        <w:t>区</w:t>
      </w:r>
      <w:r>
        <w:rPr>
          <w:rFonts w:hint="eastAsia" w:ascii="仿宋" w:hAnsi="仿宋" w:eastAsia="仿宋" w:cs="仿宋_GB2312"/>
          <w:color w:val="000000"/>
          <w:sz w:val="32"/>
          <w:szCs w:val="32"/>
        </w:rPr>
        <w:t>农机</w:t>
      </w:r>
      <w:r>
        <w:rPr>
          <w:rFonts w:hint="eastAsia" w:ascii="仿宋" w:hAnsi="仿宋" w:eastAsia="仿宋" w:cs="仿宋_GB2312"/>
          <w:color w:val="000000"/>
          <w:sz w:val="32"/>
          <w:szCs w:val="32"/>
          <w:lang w:eastAsia="zh-CN"/>
        </w:rPr>
        <w:t>部门</w:t>
      </w:r>
      <w:r>
        <w:rPr>
          <w:rFonts w:hint="eastAsia" w:ascii="仿宋" w:hAnsi="仿宋" w:eastAsia="仿宋" w:cs="仿宋_GB2312"/>
          <w:color w:val="000000"/>
          <w:sz w:val="32"/>
          <w:szCs w:val="32"/>
        </w:rPr>
        <w:t>联合向上报告</w:t>
      </w:r>
      <w:r>
        <w:rPr>
          <w:rFonts w:ascii="仿宋" w:hAnsi="仿宋" w:eastAsia="仿宋" w:cs="仿宋_GB2312"/>
          <w:color w:val="000000"/>
          <w:sz w:val="32"/>
          <w:szCs w:val="32"/>
        </w:rPr>
        <w:t>资金供需情况</w:t>
      </w:r>
      <w:r>
        <w:rPr>
          <w:rFonts w:hint="eastAsia" w:ascii="仿宋" w:hAnsi="仿宋" w:eastAsia="仿宋" w:cs="仿宋_GB2312"/>
          <w:color w:val="000000"/>
          <w:sz w:val="32"/>
          <w:szCs w:val="32"/>
        </w:rPr>
        <w:t>。补贴申领原则上当年有效，因当年财政补贴资金规模不够、办理手续时间紧张等无法享受补贴的，可在下一个年度优先</w:t>
      </w:r>
      <w:r>
        <w:rPr>
          <w:rFonts w:ascii="仿宋" w:hAnsi="仿宋" w:eastAsia="仿宋" w:cs="仿宋_GB2312"/>
          <w:color w:val="000000"/>
          <w:sz w:val="32"/>
          <w:szCs w:val="32"/>
        </w:rPr>
        <w:t>兑付。补贴政策全面实行跨年度连续实施，</w:t>
      </w:r>
      <w:r>
        <w:rPr>
          <w:rFonts w:hint="eastAsia" w:ascii="仿宋" w:hAnsi="仿宋" w:eastAsia="仿宋" w:cs="仿宋_GB2312"/>
          <w:color w:val="000000"/>
          <w:sz w:val="32"/>
          <w:szCs w:val="32"/>
        </w:rPr>
        <w:t>除发生违规行为或补贴资金超录外，</w:t>
      </w:r>
      <w:r>
        <w:rPr>
          <w:rFonts w:ascii="仿宋" w:hAnsi="仿宋" w:eastAsia="仿宋" w:cs="仿宋_GB2312"/>
          <w:color w:val="000000"/>
          <w:sz w:val="32"/>
          <w:szCs w:val="32"/>
        </w:rPr>
        <w:t>不得以任何理由限制购机者提交补贴申请，且</w:t>
      </w:r>
      <w:r>
        <w:rPr>
          <w:rFonts w:hint="eastAsia" w:ascii="仿宋" w:hAnsi="仿宋" w:eastAsia="仿宋" w:cs="仿宋_GB2312"/>
          <w:color w:val="000000"/>
          <w:sz w:val="32"/>
          <w:szCs w:val="32"/>
        </w:rPr>
        <w:t>补贴机具资质、补贴标准和办理程序等均按购机者提交补贴申请并</w:t>
      </w:r>
      <w:r>
        <w:rPr>
          <w:rFonts w:hint="eastAsia" w:ascii="仿宋" w:hAnsi="仿宋" w:eastAsia="仿宋" w:cs="仿宋_GB2312"/>
          <w:sz w:val="32"/>
          <w:szCs w:val="32"/>
        </w:rPr>
        <w:t>录入</w:t>
      </w:r>
      <w:r>
        <w:rPr>
          <w:rFonts w:ascii="仿宋" w:hAnsi="仿宋" w:eastAsia="仿宋" w:cs="仿宋_GB2312"/>
          <w:sz w:val="32"/>
          <w:szCs w:val="32"/>
        </w:rPr>
        <w:t>办理服务</w:t>
      </w:r>
      <w:r>
        <w:rPr>
          <w:rFonts w:ascii="仿宋" w:hAnsi="仿宋" w:eastAsia="仿宋" w:cs="仿宋_GB2312"/>
          <w:color w:val="000000"/>
          <w:sz w:val="32"/>
          <w:szCs w:val="32"/>
        </w:rPr>
        <w:t>系统</w:t>
      </w:r>
      <w:r>
        <w:rPr>
          <w:rFonts w:hint="eastAsia" w:ascii="仿宋" w:hAnsi="仿宋" w:eastAsia="仿宋" w:cs="仿宋_GB2312"/>
          <w:color w:val="000000"/>
          <w:sz w:val="32"/>
          <w:szCs w:val="32"/>
        </w:rPr>
        <w:t>时的相关</w:t>
      </w:r>
      <w:r>
        <w:rPr>
          <w:rFonts w:ascii="仿宋" w:hAnsi="仿宋" w:eastAsia="仿宋" w:cs="仿宋_GB2312"/>
          <w:color w:val="000000"/>
          <w:sz w:val="32"/>
          <w:szCs w:val="32"/>
        </w:rPr>
        <w:t>规定执行，</w:t>
      </w:r>
      <w:r>
        <w:rPr>
          <w:rFonts w:hint="eastAsia" w:ascii="仿宋" w:hAnsi="仿宋" w:eastAsia="仿宋" w:cs="仿宋_GB2312"/>
          <w:color w:val="000000"/>
          <w:sz w:val="32"/>
          <w:szCs w:val="32"/>
        </w:rPr>
        <w:t>不受政策调整影响，切实稳定购机者补贴申领预期。购机者对其购置的补贴机具拥有所有权，自主使用，可依法处置，若存在争议，由</w:t>
      </w:r>
      <w:r>
        <w:rPr>
          <w:rFonts w:hint="eastAsia" w:ascii="仿宋" w:hAnsi="仿宋" w:eastAsia="仿宋" w:cs="仿宋_GB2312"/>
          <w:color w:val="000000"/>
          <w:sz w:val="32"/>
          <w:szCs w:val="32"/>
          <w:lang w:eastAsia="zh-CN"/>
        </w:rPr>
        <w:t>区</w:t>
      </w:r>
      <w:r>
        <w:rPr>
          <w:rFonts w:hint="eastAsia" w:ascii="仿宋" w:hAnsi="仿宋" w:eastAsia="仿宋" w:cs="仿宋_GB2312"/>
          <w:color w:val="000000"/>
          <w:sz w:val="32"/>
          <w:szCs w:val="32"/>
        </w:rPr>
        <w:t>级补贴领导小组集体研究决定。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b w:val="0"/>
          <w:i w:val="0"/>
          <w:caps w:val="0"/>
          <w:color w:val="000000"/>
          <w:spacing w:val="0"/>
          <w:sz w:val="32"/>
          <w:szCs w:val="32"/>
          <w:shd w:val="clear" w:color="auto" w:fill="FFFFFF"/>
          <w:lang w:eastAsia="zh-CN"/>
        </w:rPr>
      </w:pPr>
      <w:r>
        <w:rPr>
          <w:rFonts w:hint="eastAsia" w:ascii="楷体" w:hAnsi="楷体" w:eastAsia="楷体" w:cs="楷体"/>
          <w:b w:val="0"/>
          <w:bCs w:val="0"/>
          <w:i w:val="0"/>
          <w:caps w:val="0"/>
          <w:color w:val="000000"/>
          <w:spacing w:val="0"/>
          <w:sz w:val="32"/>
          <w:szCs w:val="32"/>
          <w:shd w:val="clear" w:color="auto" w:fill="FFFFFF"/>
        </w:rPr>
        <w:t>（</w:t>
      </w:r>
      <w:r>
        <w:rPr>
          <w:rFonts w:hint="eastAsia" w:ascii="楷体" w:hAnsi="楷体" w:eastAsia="楷体" w:cs="楷体"/>
          <w:b w:val="0"/>
          <w:bCs w:val="0"/>
          <w:i w:val="0"/>
          <w:caps w:val="0"/>
          <w:color w:val="000000"/>
          <w:spacing w:val="0"/>
          <w:sz w:val="32"/>
          <w:szCs w:val="32"/>
          <w:shd w:val="clear" w:color="auto" w:fill="FFFFFF"/>
          <w:lang w:eastAsia="zh-CN"/>
        </w:rPr>
        <w:t>五</w:t>
      </w:r>
      <w:r>
        <w:rPr>
          <w:rFonts w:hint="eastAsia" w:ascii="楷体" w:hAnsi="楷体" w:eastAsia="楷体" w:cs="楷体"/>
          <w:b w:val="0"/>
          <w:bCs w:val="0"/>
          <w:i w:val="0"/>
          <w:caps w:val="0"/>
          <w:color w:val="000000"/>
          <w:spacing w:val="0"/>
          <w:sz w:val="32"/>
          <w:szCs w:val="32"/>
          <w:shd w:val="clear" w:color="auto" w:fill="FFFFFF"/>
        </w:rPr>
        <w:t>）确保</w:t>
      </w:r>
      <w:r>
        <w:rPr>
          <w:rFonts w:hint="eastAsia" w:ascii="楷体" w:hAnsi="楷体" w:eastAsia="楷体" w:cs="楷体"/>
          <w:b w:val="0"/>
          <w:bCs w:val="0"/>
          <w:i w:val="0"/>
          <w:caps w:val="0"/>
          <w:color w:val="000000"/>
          <w:spacing w:val="0"/>
          <w:sz w:val="32"/>
          <w:szCs w:val="32"/>
          <w:shd w:val="clear" w:color="auto" w:fill="FFFFFF"/>
          <w:lang w:eastAsia="zh-CN"/>
        </w:rPr>
        <w:t>农机购置补贴</w:t>
      </w:r>
      <w:r>
        <w:rPr>
          <w:rFonts w:hint="eastAsia" w:ascii="楷体" w:hAnsi="楷体" w:eastAsia="楷体" w:cs="楷体"/>
          <w:b w:val="0"/>
          <w:bCs w:val="0"/>
          <w:i w:val="0"/>
          <w:caps w:val="0"/>
          <w:color w:val="000000"/>
          <w:spacing w:val="0"/>
          <w:sz w:val="32"/>
          <w:szCs w:val="32"/>
          <w:shd w:val="clear" w:color="auto" w:fill="FFFFFF"/>
        </w:rPr>
        <w:t>数据</w:t>
      </w:r>
      <w:r>
        <w:rPr>
          <w:rFonts w:hint="eastAsia" w:ascii="楷体" w:hAnsi="楷体" w:eastAsia="楷体" w:cs="楷体"/>
          <w:b w:val="0"/>
          <w:bCs w:val="0"/>
          <w:i w:val="0"/>
          <w:caps w:val="0"/>
          <w:color w:val="000000"/>
          <w:spacing w:val="0"/>
          <w:sz w:val="32"/>
          <w:szCs w:val="32"/>
          <w:shd w:val="clear" w:color="auto" w:fill="FFFFFF"/>
          <w:lang w:eastAsia="zh-CN"/>
        </w:rPr>
        <w:t>资料</w:t>
      </w:r>
      <w:r>
        <w:rPr>
          <w:rFonts w:hint="eastAsia" w:ascii="楷体" w:hAnsi="楷体" w:eastAsia="楷体" w:cs="楷体"/>
          <w:b w:val="0"/>
          <w:bCs w:val="0"/>
          <w:i w:val="0"/>
          <w:caps w:val="0"/>
          <w:color w:val="000000"/>
          <w:spacing w:val="0"/>
          <w:sz w:val="32"/>
          <w:szCs w:val="32"/>
          <w:shd w:val="clear" w:color="auto" w:fill="FFFFFF"/>
        </w:rPr>
        <w:t>安全。</w:t>
      </w:r>
      <w:r>
        <w:rPr>
          <w:rFonts w:hint="eastAsia" w:ascii="仿宋_GB2312" w:hAnsi="仿宋_GB2312" w:eastAsia="仿宋_GB2312" w:cs="仿宋_GB2312"/>
          <w:b w:val="0"/>
          <w:i w:val="0"/>
          <w:caps w:val="0"/>
          <w:color w:val="000000"/>
          <w:spacing w:val="0"/>
          <w:sz w:val="32"/>
          <w:szCs w:val="32"/>
          <w:shd w:val="clear" w:color="auto" w:fill="FFFFFF"/>
        </w:rPr>
        <w:t>农</w:t>
      </w:r>
      <w:r>
        <w:rPr>
          <w:rFonts w:hint="eastAsia" w:ascii="仿宋_GB2312" w:hAnsi="仿宋_GB2312" w:eastAsia="仿宋_GB2312" w:cs="仿宋_GB2312"/>
          <w:b w:val="0"/>
          <w:i w:val="0"/>
          <w:caps w:val="0"/>
          <w:color w:val="000000"/>
          <w:spacing w:val="0"/>
          <w:sz w:val="32"/>
          <w:szCs w:val="32"/>
          <w:shd w:val="clear" w:color="auto" w:fill="FFFFFF"/>
          <w:lang w:eastAsia="zh-CN"/>
        </w:rPr>
        <w:t>机</w:t>
      </w:r>
      <w:r>
        <w:rPr>
          <w:rFonts w:hint="eastAsia" w:ascii="仿宋_GB2312" w:hAnsi="仿宋_GB2312" w:eastAsia="仿宋_GB2312" w:cs="仿宋_GB2312"/>
          <w:b w:val="0"/>
          <w:i w:val="0"/>
          <w:caps w:val="0"/>
          <w:color w:val="000000"/>
          <w:spacing w:val="0"/>
          <w:sz w:val="32"/>
          <w:szCs w:val="32"/>
          <w:shd w:val="clear" w:color="auto" w:fill="FFFFFF"/>
        </w:rPr>
        <w:t>部门</w:t>
      </w:r>
      <w:r>
        <w:rPr>
          <w:rFonts w:hint="eastAsia" w:ascii="仿宋_GB2312" w:hAnsi="仿宋_GB2312" w:eastAsia="仿宋_GB2312" w:cs="仿宋_GB2312"/>
          <w:b w:val="0"/>
          <w:i w:val="0"/>
          <w:caps w:val="0"/>
          <w:color w:val="000000"/>
          <w:spacing w:val="0"/>
          <w:sz w:val="32"/>
          <w:szCs w:val="32"/>
          <w:shd w:val="clear" w:color="auto" w:fill="FFFFFF"/>
          <w:lang w:eastAsia="zh-CN"/>
        </w:rPr>
        <w:t>要</w:t>
      </w:r>
      <w:r>
        <w:rPr>
          <w:rFonts w:hint="eastAsia" w:ascii="仿宋_GB2312" w:hAnsi="仿宋_GB2312" w:eastAsia="仿宋_GB2312" w:cs="仿宋_GB2312"/>
          <w:b w:val="0"/>
          <w:i w:val="0"/>
          <w:caps w:val="0"/>
          <w:color w:val="000000"/>
          <w:spacing w:val="0"/>
          <w:sz w:val="32"/>
          <w:szCs w:val="32"/>
          <w:shd w:val="clear" w:color="auto" w:fill="FFFFFF"/>
        </w:rPr>
        <w:t>强化</w:t>
      </w:r>
      <w:r>
        <w:rPr>
          <w:rFonts w:hint="eastAsia" w:ascii="仿宋_GB2312" w:hAnsi="仿宋_GB2312" w:eastAsia="仿宋_GB2312" w:cs="仿宋_GB2312"/>
          <w:b w:val="0"/>
          <w:i w:val="0"/>
          <w:caps w:val="0"/>
          <w:color w:val="000000"/>
          <w:spacing w:val="0"/>
          <w:sz w:val="32"/>
          <w:szCs w:val="32"/>
          <w:shd w:val="clear" w:color="auto" w:fill="FFFFFF"/>
          <w:lang w:eastAsia="zh-CN"/>
        </w:rPr>
        <w:t>数据、资料准备</w:t>
      </w:r>
      <w:r>
        <w:rPr>
          <w:rFonts w:hint="eastAsia" w:ascii="仿宋_GB2312" w:hAnsi="仿宋_GB2312" w:eastAsia="仿宋_GB2312" w:cs="仿宋_GB2312"/>
          <w:b w:val="0"/>
          <w:i w:val="0"/>
          <w:caps w:val="0"/>
          <w:color w:val="000000"/>
          <w:spacing w:val="0"/>
          <w:sz w:val="32"/>
          <w:szCs w:val="32"/>
          <w:shd w:val="clear" w:color="auto" w:fill="FFFFFF"/>
        </w:rPr>
        <w:t>，加强</w:t>
      </w:r>
      <w:r>
        <w:rPr>
          <w:rFonts w:hint="eastAsia" w:ascii="仿宋_GB2312" w:hAnsi="仿宋_GB2312" w:eastAsia="仿宋_GB2312" w:cs="仿宋_GB2312"/>
          <w:b w:val="0"/>
          <w:i w:val="0"/>
          <w:caps w:val="0"/>
          <w:color w:val="000000"/>
          <w:spacing w:val="0"/>
          <w:sz w:val="32"/>
          <w:szCs w:val="32"/>
          <w:shd w:val="clear" w:color="auto" w:fill="FFFFFF"/>
          <w:lang w:eastAsia="zh-CN"/>
        </w:rPr>
        <w:t>和财政部门</w:t>
      </w:r>
      <w:r>
        <w:rPr>
          <w:rFonts w:hint="eastAsia" w:ascii="仿宋_GB2312" w:hAnsi="仿宋_GB2312" w:eastAsia="仿宋_GB2312" w:cs="仿宋_GB2312"/>
          <w:b w:val="0"/>
          <w:i w:val="0"/>
          <w:caps w:val="0"/>
          <w:color w:val="000000"/>
          <w:spacing w:val="0"/>
          <w:sz w:val="32"/>
          <w:szCs w:val="32"/>
          <w:shd w:val="clear" w:color="auto" w:fill="FFFFFF"/>
        </w:rPr>
        <w:t>协同配合，进一步明确农机购置补贴相关数据</w:t>
      </w:r>
      <w:r>
        <w:rPr>
          <w:rFonts w:hint="eastAsia" w:ascii="仿宋_GB2312" w:hAnsi="仿宋_GB2312" w:eastAsia="仿宋_GB2312" w:cs="仿宋_GB2312"/>
          <w:b w:val="0"/>
          <w:i w:val="0"/>
          <w:caps w:val="0"/>
          <w:color w:val="000000"/>
          <w:spacing w:val="0"/>
          <w:sz w:val="32"/>
          <w:szCs w:val="32"/>
          <w:shd w:val="clear" w:color="auto" w:fill="FFFFFF"/>
          <w:lang w:eastAsia="zh-CN"/>
        </w:rPr>
        <w:t>及资料</w:t>
      </w:r>
      <w:r>
        <w:rPr>
          <w:rFonts w:hint="eastAsia" w:ascii="仿宋_GB2312" w:hAnsi="仿宋_GB2312" w:eastAsia="仿宋_GB2312" w:cs="仿宋_GB2312"/>
          <w:b w:val="0"/>
          <w:i w:val="0"/>
          <w:caps w:val="0"/>
          <w:color w:val="000000"/>
          <w:spacing w:val="0"/>
          <w:sz w:val="32"/>
          <w:szCs w:val="32"/>
          <w:shd w:val="clear" w:color="auto" w:fill="FFFFFF"/>
        </w:rPr>
        <w:t>提供、使用、管理等相关方的权利和责任，推动数据共享和业务协同</w:t>
      </w:r>
      <w:r>
        <w:rPr>
          <w:rFonts w:hint="eastAsia" w:ascii="仿宋_GB2312" w:hAnsi="仿宋_GB2312" w:eastAsia="仿宋_GB2312" w:cs="仿宋_GB2312"/>
          <w:b w:val="0"/>
          <w:i w:val="0"/>
          <w:caps w:val="0"/>
          <w:color w:val="000000"/>
          <w:spacing w:val="0"/>
          <w:sz w:val="32"/>
          <w:szCs w:val="32"/>
          <w:shd w:val="clear" w:color="auto" w:fill="FFFFFF"/>
          <w:lang w:eastAsia="zh-CN"/>
        </w:rPr>
        <w:t>，维护农机部门权益，推动农机购置补贴工作落实。</w:t>
      </w: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960" w:firstLineChars="300"/>
        <w:jc w:val="both"/>
        <w:textAlignment w:val="auto"/>
        <w:rPr>
          <w:rFonts w:hint="eastAsia" w:ascii="黑体" w:hAnsi="黑体" w:eastAsia="黑体" w:cs="仿宋_GB2312"/>
          <w:color w:val="000000"/>
          <w:sz w:val="32"/>
          <w:szCs w:val="32"/>
        </w:rPr>
      </w:pPr>
      <w:r>
        <w:rPr>
          <w:rFonts w:hint="eastAsia" w:ascii="黑体" w:hAnsi="黑体" w:eastAsia="黑体" w:cs="仿宋_GB2312"/>
          <w:color w:val="000000"/>
          <w:sz w:val="32"/>
          <w:szCs w:val="32"/>
          <w:lang w:eastAsia="zh-CN"/>
        </w:rPr>
        <w:t>六</w:t>
      </w:r>
      <w:r>
        <w:rPr>
          <w:rFonts w:hint="eastAsia" w:ascii="黑体" w:hAnsi="黑体" w:eastAsia="黑体" w:cs="仿宋_GB2312"/>
          <w:color w:val="000000"/>
          <w:sz w:val="32"/>
          <w:szCs w:val="32"/>
        </w:rPr>
        <w:t>、实施要求</w:t>
      </w: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 w:hAnsi="仿宋" w:eastAsia="仿宋" w:cs="仿宋_GB2312"/>
          <w:color w:val="000000"/>
          <w:sz w:val="32"/>
          <w:szCs w:val="32"/>
        </w:rPr>
      </w:pPr>
      <w:r>
        <w:rPr>
          <w:rFonts w:hint="eastAsia" w:ascii="楷体" w:hAnsi="楷体" w:eastAsia="楷体" w:cs="楷体"/>
          <w:color w:val="000000"/>
          <w:sz w:val="32"/>
          <w:szCs w:val="32"/>
        </w:rPr>
        <w:t>（一）加强领导，明确分工。</w:t>
      </w:r>
      <w:r>
        <w:rPr>
          <w:rFonts w:hint="eastAsia" w:ascii="仿宋" w:hAnsi="仿宋" w:eastAsia="仿宋" w:cs="仿宋_GB2312"/>
          <w:color w:val="000000"/>
          <w:sz w:val="32"/>
          <w:szCs w:val="32"/>
        </w:rPr>
        <w:t>农机</w:t>
      </w:r>
      <w:r>
        <w:rPr>
          <w:rFonts w:hint="eastAsia" w:ascii="仿宋" w:hAnsi="仿宋" w:eastAsia="仿宋" w:cs="仿宋_GB2312"/>
          <w:color w:val="000000"/>
          <w:sz w:val="32"/>
          <w:szCs w:val="32"/>
          <w:lang w:eastAsia="zh-CN"/>
        </w:rPr>
        <w:t>部门</w:t>
      </w:r>
      <w:r>
        <w:rPr>
          <w:rFonts w:hint="eastAsia" w:ascii="仿宋" w:hAnsi="仿宋" w:eastAsia="仿宋" w:cs="仿宋_GB2312"/>
          <w:color w:val="000000"/>
          <w:sz w:val="32"/>
          <w:szCs w:val="32"/>
        </w:rPr>
        <w:t>、财政部门</w:t>
      </w:r>
      <w:r>
        <w:rPr>
          <w:rFonts w:hint="eastAsia" w:ascii="仿宋" w:hAnsi="仿宋" w:eastAsia="仿宋" w:cs="仿宋_GB2312"/>
          <w:color w:val="000000"/>
          <w:sz w:val="32"/>
          <w:szCs w:val="32"/>
          <w:lang w:eastAsia="zh-CN"/>
        </w:rPr>
        <w:t>要</w:t>
      </w:r>
      <w:r>
        <w:rPr>
          <w:rFonts w:hint="eastAsia" w:ascii="仿宋" w:hAnsi="仿宋" w:eastAsia="仿宋" w:cs="仿宋_GB2312"/>
          <w:color w:val="000000"/>
          <w:sz w:val="32"/>
          <w:szCs w:val="32"/>
        </w:rPr>
        <w:t>切实加强组织协调，密切沟通配合，健全完善风险防控工作制度和内部控制规程，明确职责分工，形成工作合力。要组织开展业务培训和廉政警示教育，提高补贴工作人员业务素质和风险防控能力。要进一步明确职责分工，农机部门</w:t>
      </w:r>
      <w:r>
        <w:rPr>
          <w:rFonts w:hint="eastAsia" w:ascii="仿宋" w:hAnsi="仿宋" w:eastAsia="仿宋" w:cs="仿宋_GB2312"/>
          <w:color w:val="000000"/>
          <w:sz w:val="32"/>
          <w:szCs w:val="32"/>
          <w:lang w:eastAsia="zh-CN"/>
        </w:rPr>
        <w:t>负责</w:t>
      </w:r>
      <w:r>
        <w:rPr>
          <w:rFonts w:hint="eastAsia" w:ascii="仿宋" w:hAnsi="仿宋" w:eastAsia="仿宋" w:cs="仿宋_GB2312"/>
          <w:color w:val="000000"/>
          <w:sz w:val="32"/>
          <w:szCs w:val="32"/>
        </w:rPr>
        <w:t>组织实施、审核和监管</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财政部门</w:t>
      </w:r>
      <w:r>
        <w:rPr>
          <w:rFonts w:hint="eastAsia" w:ascii="仿宋" w:hAnsi="仿宋" w:eastAsia="仿宋" w:cs="仿宋_GB2312"/>
          <w:color w:val="000000"/>
          <w:sz w:val="32"/>
          <w:szCs w:val="32"/>
          <w:lang w:eastAsia="zh-CN"/>
        </w:rPr>
        <w:t>负责</w:t>
      </w:r>
      <w:r>
        <w:rPr>
          <w:rFonts w:hint="eastAsia" w:ascii="仿宋" w:hAnsi="仿宋" w:eastAsia="仿宋" w:cs="仿宋_GB2312"/>
          <w:color w:val="000000"/>
          <w:sz w:val="32"/>
          <w:szCs w:val="32"/>
        </w:rPr>
        <w:t>资金兑付、资金监管责任。要加强绩效管理，形成管理闭环，切实提升政策实施管理工作能力水平。</w:t>
      </w: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jc w:val="both"/>
        <w:textAlignment w:val="auto"/>
        <w:rPr>
          <w:rFonts w:hint="eastAsia" w:ascii="仿宋" w:hAnsi="仿宋" w:eastAsia="仿宋" w:cs="仿宋_GB2312"/>
          <w:color w:val="000000"/>
          <w:sz w:val="32"/>
          <w:szCs w:val="32"/>
        </w:rPr>
      </w:pPr>
      <w:r>
        <w:rPr>
          <w:rFonts w:hint="eastAsia" w:ascii="楷体" w:hAnsi="楷体" w:eastAsia="楷体" w:cs="楷体"/>
          <w:color w:val="000000"/>
          <w:sz w:val="32"/>
          <w:szCs w:val="32"/>
        </w:rPr>
        <w:t>（二）优化服务，提升效能。</w:t>
      </w:r>
      <w:r>
        <w:rPr>
          <w:rFonts w:hint="eastAsia" w:ascii="仿宋" w:hAnsi="仿宋" w:eastAsia="仿宋" w:cs="仿宋_GB2312"/>
          <w:color w:val="000000"/>
          <w:sz w:val="32"/>
          <w:szCs w:val="32"/>
        </w:rPr>
        <w:t>依托</w:t>
      </w:r>
      <w:r>
        <w:rPr>
          <w:rFonts w:ascii="仿宋" w:hAnsi="仿宋" w:eastAsia="仿宋" w:cs="仿宋_GB2312"/>
          <w:color w:val="000000"/>
          <w:sz w:val="32"/>
          <w:szCs w:val="32"/>
        </w:rPr>
        <w:t>农机购置补贴申请办理服务系统（以下简称“办理服务系统”）</w:t>
      </w:r>
      <w:r>
        <w:rPr>
          <w:rFonts w:hint="eastAsia" w:ascii="仿宋" w:hAnsi="仿宋" w:eastAsia="仿宋" w:cs="仿宋_GB2312"/>
          <w:color w:val="000000"/>
          <w:sz w:val="32"/>
          <w:szCs w:val="32"/>
        </w:rPr>
        <w:t>，动态分析农机和财政部门办理补贴申请具体时限，及时预</w:t>
      </w:r>
      <w:r>
        <w:rPr>
          <w:rFonts w:hint="eastAsia" w:ascii="仿宋" w:hAnsi="仿宋" w:eastAsia="仿宋" w:cs="仿宋_GB2312"/>
          <w:b w:val="0"/>
          <w:bCs w:val="0"/>
          <w:color w:val="000000"/>
          <w:sz w:val="32"/>
          <w:szCs w:val="32"/>
        </w:rPr>
        <w:t>警</w:t>
      </w:r>
      <w:r>
        <w:rPr>
          <w:rFonts w:hint="eastAsia" w:ascii="仿宋" w:hAnsi="仿宋" w:eastAsia="仿宋" w:cs="仿宋_GB2312"/>
          <w:color w:val="000000"/>
          <w:sz w:val="32"/>
          <w:szCs w:val="32"/>
        </w:rPr>
        <w:t>和定期通报超时办理行为，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推动补贴机具由人工核验向信息化核验转变。积极探索补贴申请、核验、兑付全流程线上办理新模式，推进农机购置补贴实施与监管信息化技术集成应用。</w:t>
      </w: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lang w:val="en-US"/>
        </w:rPr>
      </w:pPr>
      <w:r>
        <w:rPr>
          <w:rFonts w:hint="eastAsia" w:ascii="楷体" w:hAnsi="楷体" w:eastAsia="楷体" w:cs="楷体"/>
          <w:color w:val="000000"/>
          <w:sz w:val="32"/>
          <w:szCs w:val="32"/>
        </w:rPr>
        <w:t>（三）公开信息，接受监督。</w:t>
      </w:r>
      <w:r>
        <w:rPr>
          <w:rFonts w:hint="eastAsia" w:ascii="仿宋" w:hAnsi="仿宋" w:eastAsia="仿宋" w:cs="仿宋_GB2312"/>
          <w:color w:val="000000"/>
          <w:sz w:val="32"/>
          <w:szCs w:val="32"/>
          <w:lang w:val="en-US" w:eastAsia="zh-CN"/>
        </w:rPr>
        <w:t xml:space="preserve"> </w:t>
      </w:r>
      <w:r>
        <w:rPr>
          <w:rFonts w:hint="eastAsia" w:ascii="仿宋" w:hAnsi="仿宋" w:eastAsia="仿宋" w:cs="仿宋_GB2312"/>
          <w:color w:val="000000"/>
          <w:sz w:val="32"/>
          <w:szCs w:val="32"/>
        </w:rPr>
        <w:t>要因地制宜、综合运用宣传挂图、报纸杂志、广播电视、互联网等方式，以及村务公开等渠道，全方位开展补贴政策与实施工作宣传解读，着力提升政策知晓率，切实保障购机者、生产经销企业和广大农民群众的知情权、监督权。健全完善农机购置补贴信息公开专栏，按年度公告近三年县域内补贴受益信息，公开违规查处结果等信息，</w:t>
      </w:r>
      <w:r>
        <w:rPr>
          <w:rFonts w:hint="eastAsia" w:ascii="仿宋" w:hAnsi="仿宋" w:eastAsia="仿宋" w:cs="仿宋_GB2312"/>
          <w:color w:val="000000"/>
          <w:sz w:val="32"/>
          <w:szCs w:val="32"/>
          <w:lang w:eastAsia="zh-CN"/>
        </w:rPr>
        <w:t>同时开通农机购置补贴热线电话</w:t>
      </w:r>
      <w:r>
        <w:rPr>
          <w:rFonts w:hint="eastAsia" w:ascii="仿宋" w:hAnsi="仿宋" w:eastAsia="仿宋" w:cs="仿宋_GB2312"/>
          <w:color w:val="000000"/>
          <w:sz w:val="32"/>
          <w:szCs w:val="32"/>
        </w:rPr>
        <w:t>主动接受社会</w:t>
      </w:r>
      <w:r>
        <w:rPr>
          <w:rFonts w:hint="eastAsia" w:ascii="仿宋" w:hAnsi="仿宋" w:eastAsia="仿宋" w:cs="仿宋_GB2312"/>
          <w:color w:val="000000"/>
          <w:sz w:val="32"/>
          <w:szCs w:val="32"/>
          <w:lang w:eastAsia="zh-CN"/>
        </w:rPr>
        <w:t>咨询和</w:t>
      </w:r>
      <w:r>
        <w:rPr>
          <w:rFonts w:hint="eastAsia" w:ascii="仿宋" w:hAnsi="仿宋" w:eastAsia="仿宋" w:cs="仿宋_GB2312"/>
          <w:color w:val="000000"/>
          <w:sz w:val="32"/>
          <w:szCs w:val="32"/>
        </w:rPr>
        <w:t>监督</w:t>
      </w:r>
      <w:r>
        <w:rPr>
          <w:rFonts w:hint="eastAsia" w:ascii="仿宋" w:hAnsi="仿宋" w:eastAsia="仿宋" w:cs="仿宋_GB2312"/>
          <w:color w:val="000000"/>
          <w:sz w:val="32"/>
          <w:szCs w:val="32"/>
          <w:lang w:eastAsia="zh-CN"/>
        </w:rPr>
        <w:t>，热线电话（</w:t>
      </w:r>
      <w:r>
        <w:rPr>
          <w:rFonts w:hint="eastAsia" w:ascii="仿宋" w:hAnsi="仿宋" w:eastAsia="仿宋" w:cs="仿宋_GB2312"/>
          <w:color w:val="000000"/>
          <w:sz w:val="32"/>
          <w:szCs w:val="32"/>
          <w:lang w:val="en-US" w:eastAsia="zh-CN"/>
        </w:rPr>
        <w:t>0375-2526166）保持24小时畅通。</w:t>
      </w: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rPr>
      </w:pPr>
      <w:r>
        <w:rPr>
          <w:rFonts w:hint="eastAsia" w:ascii="楷体" w:hAnsi="楷体" w:eastAsia="楷体" w:cs="楷体"/>
          <w:color w:val="000000"/>
          <w:sz w:val="32"/>
          <w:szCs w:val="32"/>
        </w:rPr>
        <w:t>（四）加强监管，严惩违规。</w:t>
      </w:r>
      <w:r>
        <w:rPr>
          <w:rFonts w:hint="eastAsia" w:ascii="仿宋" w:hAnsi="仿宋" w:eastAsia="仿宋" w:cs="仿宋_GB2312"/>
          <w:color w:val="000000"/>
          <w:sz w:val="32"/>
          <w:szCs w:val="32"/>
        </w:rPr>
        <w:t>全面贯彻本</w:t>
      </w:r>
      <w:r>
        <w:rPr>
          <w:rFonts w:hint="eastAsia" w:ascii="仿宋" w:hAnsi="仿宋" w:eastAsia="仿宋" w:cs="仿宋_GB2312"/>
          <w:color w:val="000000"/>
          <w:sz w:val="32"/>
          <w:szCs w:val="32"/>
          <w:lang w:eastAsia="zh-CN"/>
        </w:rPr>
        <w:t>实施办法</w:t>
      </w:r>
      <w:r>
        <w:rPr>
          <w:rFonts w:hint="eastAsia" w:ascii="仿宋" w:hAnsi="仿宋" w:eastAsia="仿宋" w:cs="仿宋_GB2312"/>
          <w:color w:val="000000"/>
          <w:sz w:val="32"/>
          <w:szCs w:val="32"/>
        </w:rPr>
        <w:t>和</w:t>
      </w:r>
      <w:r>
        <w:rPr>
          <w:rFonts w:hint="eastAsia" w:ascii="仿宋" w:hAnsi="仿宋" w:eastAsia="仿宋"/>
          <w:bCs/>
          <w:color w:val="2B2B2B"/>
          <w:sz w:val="32"/>
          <w:szCs w:val="32"/>
        </w:rPr>
        <w:t>《河南省农业农村厅</w:t>
      </w:r>
      <w:r>
        <w:rPr>
          <w:rFonts w:hint="eastAsia" w:ascii="微软雅黑" w:hAnsi="微软雅黑" w:eastAsia="仿宋"/>
          <w:bCs/>
          <w:color w:val="2B2B2B"/>
          <w:sz w:val="32"/>
          <w:szCs w:val="32"/>
        </w:rPr>
        <w:t xml:space="preserve"> </w:t>
      </w:r>
      <w:r>
        <w:rPr>
          <w:rFonts w:hint="eastAsia" w:ascii="仿宋" w:hAnsi="仿宋" w:eastAsia="仿宋"/>
          <w:bCs/>
          <w:color w:val="2B2B2B"/>
          <w:sz w:val="32"/>
          <w:szCs w:val="32"/>
        </w:rPr>
        <w:t>河南省财政厅关于进一步加强相关惠农补贴政策监管强化纪律约束的通知》（</w:t>
      </w:r>
      <w:r>
        <w:rPr>
          <w:rFonts w:hint="eastAsia" w:ascii="仿宋" w:hAnsi="仿宋" w:eastAsia="仿宋"/>
          <w:color w:val="2B2B2B"/>
          <w:sz w:val="32"/>
          <w:szCs w:val="32"/>
        </w:rPr>
        <w:t>豫农财务</w:t>
      </w:r>
      <w:r>
        <w:rPr>
          <w:rFonts w:hint="eastAsia" w:ascii="仿宋" w:hAnsi="仿宋" w:eastAsia="仿宋"/>
          <w:sz w:val="32"/>
          <w:szCs w:val="32"/>
        </w:rPr>
        <w:t>〔2019〕</w:t>
      </w:r>
      <w:r>
        <w:rPr>
          <w:rFonts w:hint="eastAsia" w:ascii="仿宋" w:hAnsi="仿宋" w:eastAsia="仿宋"/>
          <w:color w:val="2B2B2B"/>
          <w:sz w:val="32"/>
          <w:szCs w:val="32"/>
        </w:rPr>
        <w:t>37号</w:t>
      </w:r>
      <w:r>
        <w:rPr>
          <w:rFonts w:hint="eastAsia" w:ascii="仿宋" w:hAnsi="仿宋" w:eastAsia="仿宋"/>
          <w:bCs/>
          <w:color w:val="2B2B2B"/>
          <w:sz w:val="32"/>
          <w:szCs w:val="32"/>
        </w:rPr>
        <w:t>）和</w:t>
      </w:r>
      <w:r>
        <w:rPr>
          <w:rFonts w:ascii="仿宋" w:hAnsi="仿宋" w:eastAsia="仿宋"/>
          <w:bCs/>
          <w:sz w:val="32"/>
          <w:szCs w:val="32"/>
        </w:rPr>
        <w:t>《河南省农业机械购置补贴产品违规经营行为处理办法（试行）》</w:t>
      </w:r>
      <w:r>
        <w:rPr>
          <w:rFonts w:hint="eastAsia" w:ascii="仿宋" w:hAnsi="仿宋" w:eastAsia="仿宋"/>
          <w:bCs/>
          <w:color w:val="2B2B2B"/>
          <w:sz w:val="32"/>
          <w:szCs w:val="32"/>
        </w:rPr>
        <w:t>（</w:t>
      </w:r>
      <w:r>
        <w:rPr>
          <w:rFonts w:hint="eastAsia" w:ascii="仿宋" w:hAnsi="仿宋" w:eastAsia="仿宋"/>
          <w:sz w:val="32"/>
          <w:szCs w:val="32"/>
        </w:rPr>
        <w:t>豫</w:t>
      </w:r>
      <w:r>
        <w:rPr>
          <w:rFonts w:ascii="仿宋" w:hAnsi="仿宋" w:eastAsia="仿宋"/>
          <w:sz w:val="32"/>
          <w:szCs w:val="32"/>
        </w:rPr>
        <w:t>农机文〔20</w:t>
      </w:r>
      <w:r>
        <w:rPr>
          <w:rFonts w:hint="eastAsia" w:ascii="仿宋" w:hAnsi="仿宋" w:eastAsia="仿宋"/>
          <w:sz w:val="32"/>
          <w:szCs w:val="32"/>
        </w:rPr>
        <w:t>20</w:t>
      </w:r>
      <w:r>
        <w:rPr>
          <w:rFonts w:ascii="仿宋" w:hAnsi="仿宋" w:eastAsia="仿宋"/>
          <w:sz w:val="32"/>
          <w:szCs w:val="32"/>
        </w:rPr>
        <w:t>〕</w:t>
      </w:r>
      <w:r>
        <w:rPr>
          <w:rFonts w:hint="eastAsia" w:ascii="仿宋" w:hAnsi="仿宋" w:eastAsia="仿宋"/>
          <w:sz w:val="32"/>
          <w:szCs w:val="32"/>
        </w:rPr>
        <w:t>42</w:t>
      </w:r>
      <w:r>
        <w:rPr>
          <w:rFonts w:ascii="仿宋" w:hAnsi="仿宋" w:eastAsia="仿宋"/>
          <w:sz w:val="32"/>
          <w:szCs w:val="32"/>
        </w:rPr>
        <w:t>号</w:t>
      </w:r>
      <w:r>
        <w:rPr>
          <w:rFonts w:hint="eastAsia" w:ascii="仿宋" w:hAnsi="仿宋" w:eastAsia="仿宋"/>
          <w:bCs/>
          <w:color w:val="2B2B2B"/>
          <w:sz w:val="32"/>
          <w:szCs w:val="32"/>
        </w:rPr>
        <w:t>）</w:t>
      </w:r>
      <w:r>
        <w:rPr>
          <w:rFonts w:hint="eastAsia" w:ascii="仿宋" w:hAnsi="仿宋" w:eastAsia="仿宋" w:cs="仿宋_GB2312"/>
          <w:color w:val="000000"/>
          <w:sz w:val="32"/>
          <w:szCs w:val="32"/>
        </w:rPr>
        <w:t>要求，认真落实风险防控责任和异常情形主动报告制度，严格信用管理和农机产销企业承诺制，充分发挥专业机构的技术优势和大数据的信息优势，有效开展违规行为全流程分析排查，强化农财两部门联合查处和联动处理，从严整治突出违规行为，有效维护政策实施良好秩序。</w:t>
      </w: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rPr>
      </w:pP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rPr>
      </w:pP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rPr>
      </w:pP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rPr>
      </w:pP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rPr>
      </w:pP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rPr>
      </w:pP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rPr>
      </w:pP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rPr>
      </w:pP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rPr>
      </w:pP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rPr>
      </w:pP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rPr>
      </w:pP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rPr>
      </w:pP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rPr>
      </w:pP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rPr>
      </w:pP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rPr>
      </w:pP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rPr>
      </w:pP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rPr>
      </w:pP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rPr>
      </w:pP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rPr>
      </w:pPr>
    </w:p>
    <w:p>
      <w:pPr>
        <w:pStyle w:val="5"/>
        <w:widowControl w:val="0"/>
        <w:snapToGrid w:val="0"/>
        <w:spacing w:before="0" w:beforeAutospacing="0" w:after="0" w:afterAutospacing="0" w:line="360" w:lineRule="auto"/>
        <w:jc w:val="both"/>
        <w:rPr>
          <w:rFonts w:hint="eastAsia" w:ascii="黑体" w:hAnsi="黑体" w:eastAsia="黑体"/>
          <w:sz w:val="32"/>
          <w:szCs w:val="32"/>
          <w:lang w:bidi="ar"/>
        </w:rPr>
      </w:pPr>
      <w:r>
        <w:rPr>
          <w:rFonts w:hint="eastAsia" w:ascii="黑体" w:hAnsi="黑体" w:eastAsia="黑体"/>
          <w:sz w:val="32"/>
          <w:szCs w:val="32"/>
          <w:lang w:bidi="ar"/>
        </w:rPr>
        <w:t>附件：</w:t>
      </w:r>
    </w:p>
    <w:p>
      <w:pPr>
        <w:pStyle w:val="2"/>
        <w:widowControl w:val="0"/>
        <w:spacing w:before="0" w:beforeAutospacing="0" w:after="0" w:afterAutospacing="0"/>
        <w:jc w:val="center"/>
        <w:rPr>
          <w:rFonts w:hint="eastAsia" w:ascii="华文中宋" w:hAnsi="华文中宋" w:eastAsia="华文中宋" w:cs="华文中宋"/>
          <w:b w:val="0"/>
          <w:bCs w:val="0"/>
          <w:color w:val="000000"/>
          <w:kern w:val="0"/>
          <w:sz w:val="36"/>
          <w:szCs w:val="36"/>
        </w:rPr>
      </w:pPr>
    </w:p>
    <w:p>
      <w:pPr>
        <w:pStyle w:val="2"/>
        <w:widowControl w:val="0"/>
        <w:spacing w:before="0" w:beforeAutospacing="0" w:after="0" w:afterAutospacing="0"/>
        <w:jc w:val="center"/>
        <w:rPr>
          <w:rFonts w:hint="eastAsia" w:ascii="黑体" w:hAnsi="黑体" w:eastAsia="黑体" w:cs="华文中宋"/>
          <w:bCs w:val="0"/>
          <w:color w:val="000000"/>
          <w:kern w:val="0"/>
          <w:sz w:val="36"/>
          <w:szCs w:val="36"/>
        </w:rPr>
      </w:pPr>
      <w:r>
        <w:rPr>
          <w:rFonts w:hint="eastAsia" w:ascii="黑体" w:hAnsi="黑体" w:eastAsia="黑体" w:cs="华文中宋"/>
          <w:bCs w:val="0"/>
          <w:color w:val="000000"/>
          <w:kern w:val="0"/>
          <w:sz w:val="36"/>
          <w:szCs w:val="36"/>
        </w:rPr>
        <w:t>2021—2023年河南省农机购置补贴机具种类范围</w:t>
      </w:r>
    </w:p>
    <w:p>
      <w:pPr>
        <w:pStyle w:val="3"/>
        <w:spacing w:before="0" w:beforeLines="0" w:after="0" w:afterLines="0"/>
        <w:rPr>
          <w:rFonts w:hint="eastAsia"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（15大类44个小类171个品目）</w:t>
      </w:r>
    </w:p>
    <w:p>
      <w:pPr>
        <w:rPr>
          <w:rFonts w:hint="eastAsia" w:ascii="仿宋" w:hAnsi="仿宋" w:eastAsia="仿宋"/>
          <w:sz w:val="36"/>
          <w:szCs w:val="36"/>
          <w:lang w:bidi="ar"/>
        </w:rPr>
      </w:pP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w:t>
      </w:r>
      <w:r>
        <w:rPr>
          <w:rFonts w:ascii="黑体" w:hAnsi="黑体" w:eastAsia="黑体" w:cs="仿宋_GB2312"/>
          <w:color w:val="000000"/>
          <w:sz w:val="32"/>
          <w:szCs w:val="32"/>
        </w:rPr>
        <w:t>.</w:t>
      </w:r>
      <w:r>
        <w:rPr>
          <w:rFonts w:hint="eastAsia" w:ascii="黑体" w:hAnsi="黑体" w:eastAsia="黑体" w:cs="仿宋_GB2312"/>
          <w:color w:val="000000"/>
          <w:sz w:val="32"/>
          <w:szCs w:val="32"/>
        </w:rPr>
        <w:t>耕整地机械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1.1耕地机械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1.1.1铧式犁</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1.1.2圆盘犁</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1.1.3旋耕机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1.1.4深松机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1.1.5开沟机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1.1.6耕整机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1.1.7微耕机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1.1.8机滚船</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1.1.9机耕船</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1.2整地机械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1.2.1圆盘耙</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1.2.2起垄机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1.2.3灭茬机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1.2.4筑埂机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1.2.5铺膜机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1.2.6联合整地机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1.2.7埋茬起浆机</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2</w:t>
      </w:r>
      <w:r>
        <w:rPr>
          <w:rFonts w:ascii="黑体" w:hAnsi="黑体" w:eastAsia="黑体" w:cs="仿宋_GB2312"/>
          <w:color w:val="000000"/>
          <w:sz w:val="32"/>
          <w:szCs w:val="32"/>
        </w:rPr>
        <w:t>.</w:t>
      </w:r>
      <w:r>
        <w:rPr>
          <w:rFonts w:hint="eastAsia" w:ascii="黑体" w:hAnsi="黑体" w:eastAsia="黑体" w:cs="仿宋_GB2312"/>
          <w:color w:val="000000"/>
          <w:sz w:val="32"/>
          <w:szCs w:val="32"/>
        </w:rPr>
        <w:t>种植施肥机械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2.1播种机械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2.1.1条播机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2.1.2穴播机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2.1.3小粒种子播种机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2.1.4根茎作物播种机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2.1.5免耕播种机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2.1.6铺膜播种机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2.1.7水稻直播机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2.1.8精量播种机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2.1.9整地施肥播种机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2.2育苗机械设备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2.2.1种子播前处理设备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2.2.2营养钵压制机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2.2.3秧盘播种成套设备（含床土处理）</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2.3栽植机械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2.3.1水稻插秧机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2.3.2秧苗移栽机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2.3.3甘蔗种植机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2.4施肥机械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2.4.1施肥机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2.4.2撒肥机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2.4.3追肥机</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3</w:t>
      </w:r>
      <w:r>
        <w:rPr>
          <w:rFonts w:ascii="黑体" w:hAnsi="黑体" w:eastAsia="黑体" w:cs="仿宋_GB2312"/>
          <w:color w:val="000000"/>
          <w:sz w:val="32"/>
          <w:szCs w:val="32"/>
        </w:rPr>
        <w:t>.</w:t>
      </w:r>
      <w:r>
        <w:rPr>
          <w:rFonts w:hint="eastAsia" w:ascii="黑体" w:hAnsi="黑体" w:eastAsia="黑体" w:cs="仿宋_GB2312"/>
          <w:color w:val="000000"/>
          <w:sz w:val="32"/>
          <w:szCs w:val="32"/>
        </w:rPr>
        <w:t>田间管理机械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3.1中耕机械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3.1.1中耕机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3.1.2培土机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3.1.3埋藤机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3.1.4田园管理机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3.2植保机械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3.2.1动力喷雾机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3.2.2喷杆喷雾机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3.2.3风送喷雾机</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3.2.4植保无人驾驶航空器</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3.3修剪机械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3.3.1茶树修剪机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3.3.2果树修剪机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3.3.3</w:t>
      </w:r>
      <w:r>
        <w:rPr>
          <w:rFonts w:hint="eastAsia" w:ascii="仿宋" w:hAnsi="仿宋" w:eastAsia="仿宋" w:cs="仿宋_GB2312"/>
          <w:color w:val="000000"/>
          <w:sz w:val="32"/>
          <w:szCs w:val="32"/>
        </w:rPr>
        <w:t>枝条切碎机</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4</w:t>
      </w:r>
      <w:r>
        <w:rPr>
          <w:rFonts w:ascii="黑体" w:hAnsi="黑体" w:eastAsia="黑体" w:cs="仿宋_GB2312"/>
          <w:color w:val="000000"/>
          <w:sz w:val="32"/>
          <w:szCs w:val="32"/>
        </w:rPr>
        <w:t>.</w:t>
      </w:r>
      <w:r>
        <w:rPr>
          <w:rFonts w:hint="eastAsia" w:ascii="黑体" w:hAnsi="黑体" w:eastAsia="黑体" w:cs="仿宋_GB2312"/>
          <w:color w:val="000000"/>
          <w:sz w:val="32"/>
          <w:szCs w:val="32"/>
        </w:rPr>
        <w:t>收获机械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4.1谷物收获机械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4.1.1割晒机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4.1.2自走轮式谷物联合收割机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4.1.3自走履带式谷物联合收割机（全喂入）</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4.1.4半喂入联合收割机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4.2玉米收获机械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4.2.1自走式玉米收获机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4.2.2自走式玉米籽粒联合收获机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4.2.3穗茎兼收玉米收获机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4.2.4玉米收获专用割台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4.3棉麻作物收获机械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4.3.1棉花收获机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4.4果实收获机械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4.4.1</w:t>
      </w:r>
      <w:r>
        <w:rPr>
          <w:rFonts w:ascii="仿宋" w:hAnsi="仿宋" w:eastAsia="仿宋" w:cs="仿宋_GB2312"/>
          <w:color w:val="000000"/>
          <w:sz w:val="32"/>
          <w:szCs w:val="32"/>
        </w:rPr>
        <w:t>果实捡拾机</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4.4.2番茄收获机</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4.4.3</w:t>
      </w:r>
      <w:r>
        <w:rPr>
          <w:rFonts w:hint="eastAsia" w:ascii="仿宋" w:hAnsi="仿宋" w:eastAsia="仿宋" w:cs="仿宋_GB2312"/>
          <w:color w:val="000000"/>
          <w:sz w:val="32"/>
          <w:szCs w:val="32"/>
        </w:rPr>
        <w:t>辣椒收获机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4.5蔬菜收获机械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4.5.1果类蔬菜收获机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4.6花卉（茶叶）采收机械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4.6.1采茶机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4.7籽粒作物收获机械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4.7.1油菜籽收获机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4.7.2葵花籽收获机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4.8根茎作物收获机械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4.8.1薯类收获机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4.8.2甜菜收获机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4.8.3甘蔗收获机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4.8.4甘蔗割铺机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4.8.5花生收获机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4.9饲料作物收获机械</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4.9.1割草机（含果园无人割草机）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4.9.2搂草机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4.9.3打（压）捆机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4.9.4圆草捆包膜机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4.9.5青饲料收获机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4.10茎秆收集处理机械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4.10.1秸秆粉碎还田机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4.10.2高秆作物割晒机</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5</w:t>
      </w:r>
      <w:r>
        <w:rPr>
          <w:rFonts w:ascii="黑体" w:hAnsi="黑体" w:eastAsia="黑体" w:cs="仿宋_GB2312"/>
          <w:color w:val="000000"/>
          <w:sz w:val="32"/>
          <w:szCs w:val="32"/>
        </w:rPr>
        <w:t>.</w:t>
      </w:r>
      <w:r>
        <w:rPr>
          <w:rFonts w:hint="eastAsia" w:ascii="黑体" w:hAnsi="黑体" w:eastAsia="黑体" w:cs="仿宋_GB2312"/>
          <w:color w:val="000000"/>
          <w:sz w:val="32"/>
          <w:szCs w:val="32"/>
        </w:rPr>
        <w:t>收获后处理机械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5.1脱粒机械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5.1.1稻麦脱粒机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5.1.2玉米脱粒机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5.1.3花生摘果机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5.2清选机械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5.2.1风筛清选机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5.2.2重力清选机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5.2.3窝眼清选机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5.2.4复式清选机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5.3干燥机械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5.3.1谷物烘干机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5.3.2果蔬烘干机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5.3.3油菜籽烘干机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5.4种子加工机械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5.4.1种子清选机</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6</w:t>
      </w:r>
      <w:r>
        <w:rPr>
          <w:rFonts w:ascii="黑体" w:hAnsi="黑体" w:eastAsia="黑体" w:cs="仿宋_GB2312"/>
          <w:color w:val="000000"/>
          <w:sz w:val="32"/>
          <w:szCs w:val="32"/>
        </w:rPr>
        <w:t>.</w:t>
      </w:r>
      <w:r>
        <w:rPr>
          <w:rFonts w:hint="eastAsia" w:ascii="黑体" w:hAnsi="黑体" w:eastAsia="黑体" w:cs="仿宋_GB2312"/>
          <w:color w:val="000000"/>
          <w:sz w:val="32"/>
          <w:szCs w:val="32"/>
        </w:rPr>
        <w:t>农产品初加工机械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6.1碾米机械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6.1.1碾米机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6.1.2组合米机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6.2磨粉（浆）机械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6.2.1磨粉机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6.2.2磨浆机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6.3果蔬加工机械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6.3.1水果分级机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6.3.2水果清洗机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6.3.3水果打蜡机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6.3.4蔬菜清洗机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6.4茶叶加工机械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6.4.1茶叶杀青机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6.4.2茶叶揉捻机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6.4.3茶叶炒（烘）干机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6.4.4茶叶筛选机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6.4.5茶叶理条机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6.5剥壳（去皮）机械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6.5.1玉米剥皮机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6.5.2花生脱壳机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6.5.3干坚果脱壳机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6.5.4剥（刮）麻机</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7</w:t>
      </w:r>
      <w:r>
        <w:rPr>
          <w:rFonts w:ascii="黑体" w:hAnsi="黑体" w:eastAsia="黑体" w:cs="仿宋_GB2312"/>
          <w:color w:val="000000"/>
          <w:sz w:val="32"/>
          <w:szCs w:val="32"/>
        </w:rPr>
        <w:t>.</w:t>
      </w:r>
      <w:r>
        <w:rPr>
          <w:rFonts w:hint="eastAsia" w:ascii="黑体" w:hAnsi="黑体" w:eastAsia="黑体" w:cs="仿宋_GB2312"/>
          <w:color w:val="000000"/>
          <w:sz w:val="32"/>
          <w:szCs w:val="32"/>
        </w:rPr>
        <w:t>农用搬运机械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7.1装卸机械</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7.1.1抓草机</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8</w:t>
      </w:r>
      <w:r>
        <w:rPr>
          <w:rFonts w:ascii="黑体" w:hAnsi="黑体" w:eastAsia="黑体" w:cs="仿宋_GB2312"/>
          <w:color w:val="000000"/>
          <w:sz w:val="32"/>
          <w:szCs w:val="32"/>
        </w:rPr>
        <w:t>.</w:t>
      </w:r>
      <w:r>
        <w:rPr>
          <w:rFonts w:hint="eastAsia" w:ascii="黑体" w:hAnsi="黑体" w:eastAsia="黑体" w:cs="仿宋_GB2312"/>
          <w:color w:val="000000"/>
          <w:sz w:val="32"/>
          <w:szCs w:val="32"/>
        </w:rPr>
        <w:t>排灌机械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8.1水泵</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8.1.1离心泵</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8.1.2潜水电泵</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8.2喷灌机械设备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8.2.1喷灌机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8.2.2微灌设备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8.2.3灌溉首部（含灌溉水增压设备、过滤设备、水质软化设备、灌溉施肥一体化设备以及营养液消毒设备等）</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9</w:t>
      </w:r>
      <w:r>
        <w:rPr>
          <w:rFonts w:ascii="黑体" w:hAnsi="黑体" w:eastAsia="黑体" w:cs="仿宋_GB2312"/>
          <w:color w:val="000000"/>
          <w:sz w:val="32"/>
          <w:szCs w:val="32"/>
        </w:rPr>
        <w:t>.</w:t>
      </w:r>
      <w:r>
        <w:rPr>
          <w:rFonts w:hint="eastAsia" w:ascii="黑体" w:hAnsi="黑体" w:eastAsia="黑体" w:cs="仿宋_GB2312"/>
          <w:color w:val="000000"/>
          <w:sz w:val="32"/>
          <w:szCs w:val="32"/>
        </w:rPr>
        <w:t>畜牧机械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9.1饲料（草）加工机械设备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9.1.1铡草机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9.1.2青贮切碎机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9.1.3揉丝机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9.1.4压块机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9.1.5饲料（草）粉碎机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9.1.6饲料混合机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9.1.7颗粒饲料压制机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9.1.8饲料制备（搅拌）机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9.2饲养机械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9.2.1孵化机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9.2.2喂料机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9.2.3送料机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9.2.4清粪机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9.2.5粪污固液分离机</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9.3畜产品采集加工机械设备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9.3.1挤奶机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9.3.2剪羊毛机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9.3.3贮奶（冷藏）罐</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10</w:t>
      </w:r>
      <w:r>
        <w:rPr>
          <w:rFonts w:ascii="黑体" w:hAnsi="黑体" w:eastAsia="黑体" w:cs="仿宋_GB2312"/>
          <w:color w:val="000000"/>
          <w:sz w:val="32"/>
          <w:szCs w:val="32"/>
        </w:rPr>
        <w:t>.</w:t>
      </w:r>
      <w:r>
        <w:rPr>
          <w:rFonts w:hint="eastAsia" w:ascii="黑体" w:hAnsi="黑体" w:eastAsia="黑体" w:cs="仿宋_GB2312"/>
          <w:color w:val="000000"/>
          <w:sz w:val="32"/>
          <w:szCs w:val="32"/>
        </w:rPr>
        <w:t>水产机械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10.1水产养殖机械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10.1.1增氧机</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10.1.2投饲机（含投饲无人船）</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10.1.3网箱养殖设备</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10.2水产捕捞机械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10.2.1绞纲机</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10.2.2船用油污水分离装置</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11</w:t>
      </w:r>
      <w:r>
        <w:rPr>
          <w:rFonts w:ascii="黑体" w:hAnsi="黑体" w:eastAsia="黑体" w:cs="仿宋_GB2312"/>
          <w:color w:val="000000"/>
          <w:sz w:val="32"/>
          <w:szCs w:val="32"/>
        </w:rPr>
        <w:t>.</w:t>
      </w:r>
      <w:r>
        <w:rPr>
          <w:rFonts w:hint="eastAsia" w:ascii="黑体" w:hAnsi="黑体" w:eastAsia="黑体" w:cs="仿宋_GB2312"/>
          <w:color w:val="000000"/>
          <w:sz w:val="32"/>
          <w:szCs w:val="32"/>
        </w:rPr>
        <w:t>农业废弃物利用处理设备</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11.1废弃物处理设备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11.1.1废弃物料烘干机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2</w:t>
      </w:r>
      <w:r>
        <w:rPr>
          <w:rFonts w:hint="eastAsia" w:ascii="仿宋" w:hAnsi="仿宋" w:eastAsia="仿宋" w:cs="仿宋_GB2312"/>
          <w:color w:val="000000"/>
          <w:sz w:val="32"/>
          <w:szCs w:val="32"/>
        </w:rPr>
        <w:t>残膜回收机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3</w:t>
      </w:r>
      <w:r>
        <w:rPr>
          <w:rFonts w:hint="eastAsia" w:ascii="仿宋" w:hAnsi="仿宋" w:eastAsia="仿宋" w:cs="仿宋_GB2312"/>
          <w:color w:val="000000"/>
          <w:sz w:val="32"/>
          <w:szCs w:val="32"/>
        </w:rPr>
        <w:t>沼液沼渣抽排设备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4</w:t>
      </w:r>
      <w:r>
        <w:rPr>
          <w:rFonts w:hint="eastAsia" w:ascii="仿宋" w:hAnsi="仿宋" w:eastAsia="仿宋" w:cs="仿宋_GB2312"/>
          <w:color w:val="000000"/>
          <w:sz w:val="32"/>
          <w:szCs w:val="32"/>
        </w:rPr>
        <w:t>秸秆压块（粒、棒）机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5</w:t>
      </w:r>
      <w:r>
        <w:rPr>
          <w:rFonts w:hint="eastAsia" w:ascii="仿宋" w:hAnsi="仿宋" w:eastAsia="仿宋" w:cs="仿宋_GB2312"/>
          <w:color w:val="000000"/>
          <w:sz w:val="32"/>
          <w:szCs w:val="32"/>
        </w:rPr>
        <w:t>病死畜禽无害化处理设备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6</w:t>
      </w:r>
      <w:r>
        <w:rPr>
          <w:rFonts w:hint="eastAsia" w:ascii="仿宋" w:hAnsi="仿宋" w:eastAsia="仿宋" w:cs="仿宋_GB2312"/>
          <w:color w:val="000000"/>
          <w:sz w:val="32"/>
          <w:szCs w:val="32"/>
        </w:rPr>
        <w:t>有机废弃物好氧发酵翻堆机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11.1.</w:t>
      </w:r>
      <w:r>
        <w:rPr>
          <w:rFonts w:ascii="仿宋" w:hAnsi="仿宋" w:eastAsia="仿宋" w:cs="仿宋_GB2312"/>
          <w:color w:val="000000"/>
          <w:sz w:val="32"/>
          <w:szCs w:val="32"/>
        </w:rPr>
        <w:t>7</w:t>
      </w:r>
      <w:r>
        <w:rPr>
          <w:rFonts w:hint="eastAsia" w:ascii="仿宋" w:hAnsi="仿宋" w:eastAsia="仿宋" w:cs="仿宋_GB2312"/>
          <w:color w:val="000000"/>
          <w:sz w:val="32"/>
          <w:szCs w:val="32"/>
        </w:rPr>
        <w:t>有机废弃物干式厌氧发酵装置</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12</w:t>
      </w:r>
      <w:r>
        <w:rPr>
          <w:rFonts w:ascii="黑体" w:hAnsi="黑体" w:eastAsia="黑体" w:cs="仿宋_GB2312"/>
          <w:color w:val="000000"/>
          <w:sz w:val="32"/>
          <w:szCs w:val="32"/>
        </w:rPr>
        <w:t>.</w:t>
      </w:r>
      <w:r>
        <w:rPr>
          <w:rFonts w:hint="eastAsia" w:ascii="黑体" w:hAnsi="黑体" w:eastAsia="黑体" w:cs="仿宋_GB2312"/>
          <w:color w:val="000000"/>
          <w:sz w:val="32"/>
          <w:szCs w:val="32"/>
        </w:rPr>
        <w:t>农田基本建设机械</w:t>
      </w:r>
    </w:p>
    <w:p>
      <w:pPr>
        <w:pStyle w:val="5"/>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12.1</w:t>
      </w:r>
      <w:r>
        <w:rPr>
          <w:rFonts w:ascii="仿宋" w:hAnsi="仿宋" w:eastAsia="仿宋" w:cs="仿宋_GB2312"/>
          <w:color w:val="000000"/>
          <w:sz w:val="32"/>
          <w:szCs w:val="32"/>
        </w:rPr>
        <w:t>挖掘机械</w:t>
      </w:r>
    </w:p>
    <w:p>
      <w:pPr>
        <w:pStyle w:val="5"/>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12.1.1挖坑机</w:t>
      </w:r>
    </w:p>
    <w:p>
      <w:pPr>
        <w:pStyle w:val="5"/>
        <w:widowControl w:val="0"/>
        <w:snapToGrid w:val="0"/>
        <w:spacing w:before="0" w:beforeAutospacing="0" w:after="0" w:afterAutospacing="0" w:line="360" w:lineRule="auto"/>
        <w:jc w:val="both"/>
        <w:rPr>
          <w:rFonts w:hint="eastAsia" w:ascii="仿宋" w:hAnsi="仿宋" w:eastAsia="仿宋" w:cs="仿宋_GB2312"/>
          <w:color w:val="000000"/>
          <w:sz w:val="32"/>
          <w:szCs w:val="32"/>
        </w:rPr>
      </w:pPr>
      <w:r>
        <w:rPr>
          <w:rFonts w:ascii="仿宋" w:hAnsi="仿宋" w:eastAsia="仿宋" w:cs="仿宋_GB2312"/>
          <w:color w:val="000000"/>
          <w:sz w:val="32"/>
          <w:szCs w:val="32"/>
        </w:rPr>
        <w:t xml:space="preserve">  12.2</w:t>
      </w:r>
      <w:r>
        <w:rPr>
          <w:rFonts w:hint="eastAsia" w:ascii="仿宋" w:hAnsi="仿宋" w:eastAsia="仿宋" w:cs="仿宋_GB2312"/>
          <w:color w:val="000000"/>
          <w:sz w:val="32"/>
          <w:szCs w:val="32"/>
        </w:rPr>
        <w:t>平地机械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12.</w:t>
      </w:r>
      <w:r>
        <w:rPr>
          <w:rFonts w:ascii="仿宋" w:hAnsi="仿宋" w:eastAsia="仿宋" w:cs="仿宋_GB2312"/>
          <w:color w:val="000000"/>
          <w:sz w:val="32"/>
          <w:szCs w:val="32"/>
        </w:rPr>
        <w:t>2</w:t>
      </w:r>
      <w:r>
        <w:rPr>
          <w:rFonts w:hint="eastAsia" w:ascii="仿宋" w:hAnsi="仿宋" w:eastAsia="仿宋" w:cs="仿宋_GB2312"/>
          <w:color w:val="000000"/>
          <w:sz w:val="32"/>
          <w:szCs w:val="32"/>
        </w:rPr>
        <w:t>.1平地机</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13</w:t>
      </w:r>
      <w:r>
        <w:rPr>
          <w:rFonts w:ascii="黑体" w:hAnsi="黑体" w:eastAsia="黑体" w:cs="仿宋_GB2312"/>
          <w:color w:val="000000"/>
          <w:sz w:val="32"/>
          <w:szCs w:val="32"/>
        </w:rPr>
        <w:t>.</w:t>
      </w:r>
      <w:r>
        <w:rPr>
          <w:rFonts w:hint="eastAsia" w:ascii="黑体" w:hAnsi="黑体" w:eastAsia="黑体" w:cs="仿宋_GB2312"/>
          <w:color w:val="000000"/>
          <w:sz w:val="32"/>
          <w:szCs w:val="32"/>
        </w:rPr>
        <w:t>设施农业设备</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13.1温室大棚设备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13.1.1电动卷帘机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13.1.2热风炉</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13.2食用菌生产设备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w:t>
      </w:r>
      <w:r>
        <w:rPr>
          <w:rFonts w:ascii="仿宋" w:hAnsi="仿宋" w:eastAsia="仿宋" w:cs="仿宋_GB2312"/>
          <w:color w:val="000000"/>
          <w:sz w:val="32"/>
          <w:szCs w:val="32"/>
        </w:rPr>
        <w:t>2</w:t>
      </w:r>
      <w:r>
        <w:rPr>
          <w:rFonts w:hint="eastAsia" w:ascii="仿宋" w:hAnsi="仿宋" w:eastAsia="仿宋" w:cs="仿宋_GB2312"/>
          <w:color w:val="000000"/>
          <w:sz w:val="32"/>
          <w:szCs w:val="32"/>
        </w:rPr>
        <w:t>.1蒸汽灭菌设备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13.2.2食用菌料装瓶（袋）机</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14</w:t>
      </w:r>
      <w:r>
        <w:rPr>
          <w:rFonts w:ascii="黑体" w:hAnsi="黑体" w:eastAsia="黑体" w:cs="仿宋_GB2312"/>
          <w:color w:val="000000"/>
          <w:sz w:val="32"/>
          <w:szCs w:val="32"/>
        </w:rPr>
        <w:t>.</w:t>
      </w:r>
      <w:r>
        <w:rPr>
          <w:rFonts w:hint="eastAsia" w:ascii="黑体" w:hAnsi="黑体" w:eastAsia="黑体" w:cs="仿宋_GB2312"/>
          <w:color w:val="000000"/>
          <w:sz w:val="32"/>
          <w:szCs w:val="32"/>
        </w:rPr>
        <w:t>动力机械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14.1拖拉机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14.1.1轮式拖拉机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14.1.2手扶拖拉机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14.1.3履带式拖拉机</w:t>
      </w:r>
    </w:p>
    <w:p>
      <w:pPr>
        <w:pStyle w:val="5"/>
        <w:widowControl w:val="0"/>
        <w:snapToGrid w:val="0"/>
        <w:spacing w:before="0" w:beforeAutospacing="0" w:after="0" w:afterAutospacing="0" w:line="360" w:lineRule="auto"/>
        <w:jc w:val="both"/>
        <w:rPr>
          <w:rFonts w:ascii="黑体" w:hAnsi="黑体" w:eastAsia="黑体" w:cs="仿宋_GB2312"/>
          <w:color w:val="000000"/>
          <w:sz w:val="32"/>
          <w:szCs w:val="32"/>
        </w:rPr>
      </w:pPr>
      <w:r>
        <w:rPr>
          <w:rFonts w:hint="eastAsia" w:ascii="黑体" w:hAnsi="黑体" w:eastAsia="黑体" w:cs="仿宋_GB2312"/>
          <w:color w:val="000000"/>
          <w:sz w:val="32"/>
          <w:szCs w:val="32"/>
        </w:rPr>
        <w:t>15</w:t>
      </w:r>
      <w:r>
        <w:rPr>
          <w:rFonts w:ascii="黑体" w:hAnsi="黑体" w:eastAsia="黑体" w:cs="仿宋_GB2312"/>
          <w:color w:val="000000"/>
          <w:sz w:val="32"/>
          <w:szCs w:val="32"/>
        </w:rPr>
        <w:t>.</w:t>
      </w:r>
      <w:r>
        <w:rPr>
          <w:rFonts w:hint="eastAsia" w:ascii="黑体" w:hAnsi="黑体" w:eastAsia="黑体" w:cs="仿宋_GB2312"/>
          <w:color w:val="000000"/>
          <w:sz w:val="32"/>
          <w:szCs w:val="32"/>
        </w:rPr>
        <w:t>其他机械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15.1养蜂设备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15.1.1养蜂平台</w:t>
      </w:r>
    </w:p>
    <w:p>
      <w:pPr>
        <w:pStyle w:val="5"/>
        <w:widowControl w:val="0"/>
        <w:snapToGrid w:val="0"/>
        <w:spacing w:before="0" w:beforeAutospacing="0" w:after="0" w:afterAutospacing="0" w:line="360" w:lineRule="auto"/>
        <w:jc w:val="both"/>
        <w:rPr>
          <w:rFonts w:ascii="仿宋" w:hAnsi="仿宋" w:eastAsia="仿宋" w:cs="仿宋_GB2312"/>
          <w:color w:val="000000"/>
          <w:sz w:val="32"/>
          <w:szCs w:val="32"/>
        </w:rPr>
      </w:pPr>
      <w:r>
        <w:rPr>
          <w:rFonts w:ascii="仿宋" w:hAnsi="仿宋" w:eastAsia="仿宋" w:cs="仿宋_GB2312"/>
          <w:color w:val="000000"/>
          <w:sz w:val="32"/>
          <w:szCs w:val="32"/>
        </w:rPr>
        <w:t xml:space="preserve">  </w:t>
      </w:r>
      <w:r>
        <w:rPr>
          <w:rFonts w:hint="eastAsia" w:ascii="仿宋" w:hAnsi="仿宋" w:eastAsia="仿宋" w:cs="仿宋_GB2312"/>
          <w:color w:val="000000"/>
          <w:sz w:val="32"/>
          <w:szCs w:val="32"/>
        </w:rPr>
        <w:t>15.2其他机械</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rPr>
        <w:t>驱动耙</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2</w:t>
      </w:r>
      <w:r>
        <w:rPr>
          <w:rFonts w:hint="eastAsia" w:ascii="仿宋" w:hAnsi="仿宋" w:eastAsia="仿宋" w:cs="仿宋_GB2312"/>
          <w:color w:val="000000"/>
          <w:sz w:val="32"/>
          <w:szCs w:val="32"/>
        </w:rPr>
        <w:t>籽棉清理机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3</w:t>
      </w:r>
      <w:r>
        <w:rPr>
          <w:rFonts w:hint="eastAsia" w:ascii="仿宋" w:hAnsi="仿宋" w:eastAsia="仿宋" w:cs="仿宋_GB2312"/>
          <w:color w:val="000000"/>
          <w:sz w:val="32"/>
          <w:szCs w:val="32"/>
        </w:rPr>
        <w:t>水帘降温设备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4</w:t>
      </w:r>
      <w:r>
        <w:rPr>
          <w:rFonts w:hint="eastAsia" w:ascii="仿宋" w:hAnsi="仿宋" w:eastAsia="仿宋" w:cs="仿宋_GB2312"/>
          <w:color w:val="000000"/>
          <w:sz w:val="32"/>
          <w:szCs w:val="32"/>
        </w:rPr>
        <w:t>热水加温系统</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5</w:t>
      </w:r>
      <w:r>
        <w:rPr>
          <w:rFonts w:hint="eastAsia" w:ascii="仿宋" w:hAnsi="仿宋" w:eastAsia="仿宋" w:cs="仿宋_GB2312"/>
          <w:color w:val="000000"/>
          <w:sz w:val="32"/>
          <w:szCs w:val="32"/>
        </w:rPr>
        <w:t>简易保鲜储藏设备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6</w:t>
      </w:r>
      <w:r>
        <w:rPr>
          <w:rFonts w:hint="eastAsia" w:ascii="仿宋" w:hAnsi="仿宋" w:eastAsia="仿宋" w:cs="仿宋_GB2312"/>
          <w:color w:val="000000"/>
          <w:sz w:val="32"/>
          <w:szCs w:val="32"/>
        </w:rPr>
        <w:t>水井钻机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7</w:t>
      </w:r>
      <w:r>
        <w:rPr>
          <w:rFonts w:hint="eastAsia" w:ascii="仿宋" w:hAnsi="仿宋" w:eastAsia="仿宋" w:cs="仿宋_GB2312"/>
          <w:color w:val="000000"/>
          <w:sz w:val="32"/>
          <w:szCs w:val="32"/>
        </w:rPr>
        <w:t>旋耕播种机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8</w:t>
      </w:r>
      <w:r>
        <w:rPr>
          <w:rFonts w:hint="eastAsia" w:ascii="仿宋" w:hAnsi="仿宋" w:eastAsia="仿宋" w:cs="仿宋_GB2312"/>
          <w:color w:val="000000"/>
          <w:sz w:val="32"/>
          <w:szCs w:val="32"/>
        </w:rPr>
        <w:t>大米色选机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9</w:t>
      </w:r>
      <w:r>
        <w:rPr>
          <w:rFonts w:hint="eastAsia" w:ascii="仿宋" w:hAnsi="仿宋" w:eastAsia="仿宋" w:cs="仿宋_GB2312"/>
          <w:color w:val="000000"/>
          <w:sz w:val="32"/>
          <w:szCs w:val="32"/>
        </w:rPr>
        <w:t>杂粮色选机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w:t>
      </w:r>
      <w:r>
        <w:rPr>
          <w:rFonts w:ascii="仿宋" w:hAnsi="仿宋" w:eastAsia="仿宋" w:cs="仿宋_GB2312"/>
          <w:color w:val="000000"/>
          <w:sz w:val="32"/>
          <w:szCs w:val="32"/>
        </w:rPr>
        <w:t>0</w:t>
      </w:r>
      <w:r>
        <w:rPr>
          <w:rFonts w:hint="eastAsia" w:ascii="仿宋" w:hAnsi="仿宋" w:eastAsia="仿宋" w:cs="仿宋_GB2312"/>
          <w:color w:val="000000"/>
          <w:sz w:val="32"/>
          <w:szCs w:val="32"/>
        </w:rPr>
        <w:t>甘蔗田间收集搬运机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11</w:t>
      </w:r>
      <w:r>
        <w:rPr>
          <w:rFonts w:hint="eastAsia" w:ascii="仿宋" w:hAnsi="仿宋" w:eastAsia="仿宋" w:cs="仿宋_GB2312"/>
          <w:color w:val="000000"/>
          <w:sz w:val="32"/>
          <w:szCs w:val="32"/>
        </w:rPr>
        <w:t>秸秆膨化机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w:t>
      </w:r>
      <w:r>
        <w:rPr>
          <w:rFonts w:ascii="仿宋" w:hAnsi="仿宋" w:eastAsia="仿宋" w:cs="仿宋_GB2312"/>
          <w:color w:val="000000"/>
          <w:sz w:val="32"/>
          <w:szCs w:val="32"/>
        </w:rPr>
        <w:t>2</w:t>
      </w:r>
      <w:r>
        <w:rPr>
          <w:rFonts w:hint="eastAsia" w:ascii="仿宋" w:hAnsi="仿宋" w:eastAsia="仿宋" w:cs="仿宋_GB2312"/>
          <w:color w:val="000000"/>
          <w:sz w:val="32"/>
          <w:szCs w:val="32"/>
        </w:rPr>
        <w:t>畜禽粪便发酵处理机</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13</w:t>
      </w:r>
      <w:r>
        <w:rPr>
          <w:rFonts w:hint="eastAsia" w:ascii="仿宋" w:hAnsi="仿宋" w:eastAsia="仿宋" w:cs="仿宋_GB2312"/>
          <w:color w:val="000000"/>
          <w:sz w:val="32"/>
          <w:szCs w:val="32"/>
        </w:rPr>
        <w:t>农业用北斗终端及辅助驾驶系统（含渔船用）</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1</w:t>
      </w:r>
      <w:r>
        <w:rPr>
          <w:rFonts w:hint="eastAsia" w:ascii="仿宋" w:hAnsi="仿宋" w:eastAsia="仿宋" w:cs="仿宋_GB2312"/>
          <w:color w:val="000000"/>
          <w:sz w:val="32"/>
          <w:szCs w:val="32"/>
        </w:rPr>
        <w:t>4沼气发电机组</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15.2.15有机肥加工设备</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15.2.16</w:t>
      </w:r>
      <w:r>
        <w:rPr>
          <w:rFonts w:ascii="仿宋" w:hAnsi="仿宋" w:eastAsia="仿宋" w:cs="仿宋_GB2312"/>
          <w:color w:val="000000"/>
          <w:sz w:val="32"/>
          <w:szCs w:val="32"/>
        </w:rPr>
        <w:t>茶叶输送机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15.2.17茶叶压扁机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15.2.18茶叶色选机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.19根（块）茎作物收获机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2</w:t>
      </w:r>
      <w:r>
        <w:rPr>
          <w:rFonts w:hint="eastAsia" w:ascii="仿宋" w:hAnsi="仿宋" w:eastAsia="仿宋" w:cs="仿宋_GB2312"/>
          <w:color w:val="000000"/>
          <w:sz w:val="32"/>
          <w:szCs w:val="32"/>
        </w:rPr>
        <w:t>0果园作业平台</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hint="eastAsia" w:ascii="仿宋" w:hAnsi="仿宋" w:eastAsia="仿宋" w:cs="仿宋_GB2312"/>
          <w:color w:val="000000"/>
          <w:sz w:val="32"/>
          <w:szCs w:val="32"/>
        </w:rPr>
        <w:t>15.2.</w:t>
      </w:r>
      <w:r>
        <w:rPr>
          <w:rFonts w:ascii="仿宋" w:hAnsi="仿宋" w:eastAsia="仿宋" w:cs="仿宋_GB2312"/>
          <w:color w:val="000000"/>
          <w:sz w:val="32"/>
          <w:szCs w:val="32"/>
        </w:rPr>
        <w:t>2</w:t>
      </w:r>
      <w:r>
        <w:rPr>
          <w:rFonts w:hint="eastAsia" w:ascii="仿宋" w:hAnsi="仿宋" w:eastAsia="仿宋" w:cs="仿宋_GB2312"/>
          <w:color w:val="000000"/>
          <w:sz w:val="32"/>
          <w:szCs w:val="32"/>
        </w:rPr>
        <w:t>1果园轨道运输机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hint="eastAsia" w:ascii="仿宋" w:hAnsi="仿宋" w:eastAsia="仿宋" w:cs="仿宋_GB2312"/>
          <w:color w:val="000000"/>
          <w:sz w:val="32"/>
          <w:szCs w:val="32"/>
        </w:rPr>
        <w:t>15.2.22秸秆收集机</w:t>
      </w:r>
    </w:p>
    <w:p>
      <w:pPr>
        <w:pStyle w:val="5"/>
        <w:widowControl w:val="0"/>
        <w:snapToGrid w:val="0"/>
        <w:spacing w:before="0" w:beforeAutospacing="0" w:after="0" w:afterAutospacing="0" w:line="360" w:lineRule="auto"/>
        <w:ind w:firstLine="640"/>
        <w:jc w:val="both"/>
        <w:rPr>
          <w:rFonts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3瓜果取籽机</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15</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w:t>
      </w:r>
      <w:r>
        <w:rPr>
          <w:rFonts w:ascii="仿宋" w:hAnsi="仿宋" w:eastAsia="仿宋" w:cs="仿宋_GB2312"/>
          <w:color w:val="000000"/>
          <w:sz w:val="32"/>
          <w:szCs w:val="32"/>
        </w:rPr>
        <w:t>2</w:t>
      </w:r>
      <w:r>
        <w:rPr>
          <w:rFonts w:hint="eastAsia" w:ascii="仿宋" w:hAnsi="仿宋" w:eastAsia="仿宋" w:cs="仿宋_GB2312"/>
          <w:color w:val="000000"/>
          <w:sz w:val="32"/>
          <w:szCs w:val="32"/>
        </w:rPr>
        <w:t>4脱蓬（脯）机</w:t>
      </w:r>
    </w:p>
    <w:p>
      <w:pPr>
        <w:pStyle w:val="5"/>
        <w:widowControl w:val="0"/>
        <w:snapToGrid w:val="0"/>
        <w:spacing w:before="0" w:beforeAutospacing="0" w:after="0" w:afterAutospacing="0" w:line="360" w:lineRule="auto"/>
        <w:ind w:firstLine="640"/>
        <w:jc w:val="both"/>
        <w:rPr>
          <w:rFonts w:hint="eastAsia" w:ascii="仿宋" w:hAnsi="仿宋" w:eastAsia="仿宋" w:cs="仿宋_GB2312"/>
          <w:color w:val="000000"/>
          <w:sz w:val="32"/>
          <w:szCs w:val="32"/>
        </w:rPr>
      </w:pPr>
      <w:r>
        <w:rPr>
          <w:rFonts w:ascii="仿宋" w:hAnsi="仿宋" w:eastAsia="仿宋" w:cs="仿宋_GB2312"/>
          <w:color w:val="000000"/>
          <w:sz w:val="32"/>
          <w:szCs w:val="32"/>
        </w:rPr>
        <w:t>15.2.2</w:t>
      </w:r>
      <w:r>
        <w:rPr>
          <w:rFonts w:hint="eastAsia" w:ascii="仿宋" w:hAnsi="仿宋" w:eastAsia="仿宋" w:cs="仿宋_GB2312"/>
          <w:color w:val="000000"/>
          <w:sz w:val="32"/>
          <w:szCs w:val="32"/>
        </w:rPr>
        <w:t>5</w:t>
      </w:r>
      <w:r>
        <w:rPr>
          <w:rFonts w:ascii="仿宋" w:hAnsi="仿宋" w:eastAsia="仿宋" w:cs="仿宋_GB2312"/>
          <w:color w:val="000000"/>
          <w:sz w:val="32"/>
          <w:szCs w:val="32"/>
        </w:rPr>
        <w:t>莲子剥壳去皮机</w:t>
      </w:r>
    </w:p>
    <w:p>
      <w:pPr>
        <w:pStyle w:val="5"/>
        <w:widowControl w:val="0"/>
        <w:snapToGrid w:val="0"/>
        <w:spacing w:before="0" w:beforeAutospacing="0" w:after="0" w:afterAutospacing="0" w:line="360" w:lineRule="auto"/>
        <w:ind w:firstLine="640"/>
        <w:jc w:val="both"/>
        <w:rPr>
          <w:rFonts w:ascii="仿宋" w:hAnsi="仿宋" w:eastAsia="仿宋"/>
          <w:sz w:val="32"/>
          <w:szCs w:val="32"/>
        </w:rPr>
      </w:pPr>
      <w:r>
        <w:rPr>
          <w:rFonts w:ascii="仿宋" w:hAnsi="仿宋" w:eastAsia="仿宋"/>
          <w:sz w:val="32"/>
          <w:szCs w:val="32"/>
        </w:rPr>
        <w:t>15.2.2</w:t>
      </w:r>
      <w:r>
        <w:rPr>
          <w:rFonts w:hint="eastAsia" w:ascii="仿宋" w:hAnsi="仿宋" w:eastAsia="仿宋"/>
          <w:sz w:val="32"/>
          <w:szCs w:val="32"/>
        </w:rPr>
        <w:t>6</w:t>
      </w:r>
      <w:r>
        <w:rPr>
          <w:rFonts w:ascii="仿宋" w:hAnsi="仿宋" w:eastAsia="仿宋"/>
          <w:sz w:val="32"/>
          <w:szCs w:val="32"/>
        </w:rPr>
        <w:t>水产养殖水质监控设备</w:t>
      </w:r>
    </w:p>
    <w:p>
      <w:pPr>
        <w:snapToGrid w:val="0"/>
        <w:spacing w:line="360" w:lineRule="auto"/>
        <w:rPr>
          <w:rFonts w:hint="eastAsia" w:eastAsia="黑体"/>
          <w:sz w:val="32"/>
          <w:szCs w:val="32"/>
        </w:rPr>
      </w:pPr>
    </w:p>
    <w:p>
      <w:pPr>
        <w:snapToGrid w:val="0"/>
        <w:spacing w:line="360" w:lineRule="auto"/>
        <w:rPr>
          <w:rFonts w:hint="eastAsia" w:eastAsia="黑体"/>
          <w:sz w:val="32"/>
          <w:szCs w:val="32"/>
        </w:rPr>
      </w:pP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rPr>
      </w:pPr>
    </w:p>
    <w:p>
      <w:pPr>
        <w:pStyle w:val="5"/>
        <w:keepNext w:val="0"/>
        <w:keepLines w:val="0"/>
        <w:pageBreakBefore w:val="0"/>
        <w:widowControl w:val="0"/>
        <w:kinsoku/>
        <w:overflowPunct/>
        <w:topLinePunct w:val="0"/>
        <w:autoSpaceDE/>
        <w:autoSpaceDN/>
        <w:bidi w:val="0"/>
        <w:snapToGrid w:val="0"/>
        <w:spacing w:before="0" w:beforeAutospacing="0" w:after="0" w:afterAutospacing="0" w:line="560" w:lineRule="exact"/>
        <w:ind w:firstLine="640" w:firstLineChars="200"/>
        <w:textAlignment w:val="auto"/>
        <w:rPr>
          <w:rFonts w:hint="eastAsia" w:ascii="仿宋" w:hAnsi="仿宋" w:eastAsia="仿宋" w:cs="仿宋_GB2312"/>
          <w:color w:val="000000"/>
          <w:sz w:val="32"/>
          <w:szCs w:val="32"/>
          <w:lang w:eastAsia="zh-CN"/>
        </w:rPr>
      </w:pPr>
    </w:p>
    <w:p>
      <w:pPr>
        <w:keepNext w:val="0"/>
        <w:keepLines w:val="0"/>
        <w:pageBreakBefore w:val="0"/>
        <w:kinsoku/>
        <w:overflowPunct/>
        <w:topLinePunct w:val="0"/>
        <w:autoSpaceDE/>
        <w:autoSpaceDN/>
        <w:bidi w:val="0"/>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M2QxNjgwMDZmNWRjMWZjY2YzNTg2Y2JjNzE2MGQifQ=="/>
  </w:docVars>
  <w:rsids>
    <w:rsidRoot w:val="77065BEA"/>
    <w:rsid w:val="051F723F"/>
    <w:rsid w:val="0B5A4560"/>
    <w:rsid w:val="0FC2687B"/>
    <w:rsid w:val="11477335"/>
    <w:rsid w:val="12ED29EA"/>
    <w:rsid w:val="12EF37E0"/>
    <w:rsid w:val="130F0D70"/>
    <w:rsid w:val="17571954"/>
    <w:rsid w:val="19836CA8"/>
    <w:rsid w:val="21472ACB"/>
    <w:rsid w:val="309D2513"/>
    <w:rsid w:val="35EA7428"/>
    <w:rsid w:val="3B5E3171"/>
    <w:rsid w:val="405014B2"/>
    <w:rsid w:val="431B61D5"/>
    <w:rsid w:val="438046BE"/>
    <w:rsid w:val="44A92F3F"/>
    <w:rsid w:val="48A11C02"/>
    <w:rsid w:val="4AE05004"/>
    <w:rsid w:val="4B635E4C"/>
    <w:rsid w:val="4CA74208"/>
    <w:rsid w:val="4DFC6F40"/>
    <w:rsid w:val="4E8651D3"/>
    <w:rsid w:val="52A53CF2"/>
    <w:rsid w:val="5731606C"/>
    <w:rsid w:val="5E964089"/>
    <w:rsid w:val="64CA0F84"/>
    <w:rsid w:val="68243E7A"/>
    <w:rsid w:val="69454696"/>
    <w:rsid w:val="6EBD677A"/>
    <w:rsid w:val="6F3E2352"/>
    <w:rsid w:val="76AB37A7"/>
    <w:rsid w:val="77065BEA"/>
    <w:rsid w:val="7AAD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qFormat/>
    <w:uiPriority w:val="9"/>
    <w:pPr>
      <w:spacing w:before="100" w:beforeLines="100" w:after="100" w:afterLines="100"/>
      <w:ind w:firstLine="0" w:firstLineChars="0"/>
      <w:jc w:val="center"/>
      <w:outlineLvl w:val="1"/>
    </w:pPr>
    <w:rPr>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5414</Words>
  <Characters>6401</Characters>
  <Lines>0</Lines>
  <Paragraphs>0</Paragraphs>
  <TotalTime>0</TotalTime>
  <ScaleCrop>false</ScaleCrop>
  <LinksUpToDate>false</LinksUpToDate>
  <CharactersWithSpaces>6530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2023-05-03T08:56:00Z</dcterms:created>
  <dc:creator>Administrator</dc:creator>
  <cp:lastModifiedBy>武军</cp:lastModifiedBy>
  <cp:lastPrinted>2023-05-05T00:15:00Z</cp:lastPrinted>
  <dcterms:modified xsi:type="dcterms:W3CDTF">2023-05-19T01:41:34Z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1A8C975B6D0340F4A09F580E273AFD76_13</vt:lpwstr>
  </property>
</Properties>
</file>