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hint="eastAsia" w:asciiTheme="minorEastAsia" w:hAnsiTheme="minorEastAsia" w:eastAsiaTheme="minorEastAsia" w:cstheme="minorEastAsia"/>
          <w:b/>
          <w:bCs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eastAsia="zh-CN"/>
        </w:rPr>
        <w:t>郏县农机中心</w:t>
      </w: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</w:rPr>
        <w:t>积极开展202</w:t>
      </w:r>
      <w:r>
        <w:rPr>
          <w:rFonts w:hint="eastAsia" w:asciiTheme="minorEastAsia" w:hAnsiTheme="minorEastAsia" w:cstheme="minorEastAsia"/>
          <w:b/>
          <w:bCs/>
          <w:sz w:val="36"/>
          <w:szCs w:val="36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</w:rPr>
        <w:t>年农机</w:t>
      </w:r>
    </w:p>
    <w:p>
      <w:pPr>
        <w:bidi w:val="0"/>
        <w:jc w:val="center"/>
        <w:rPr>
          <w:rFonts w:hint="eastAsia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</w:rPr>
        <w:t>购置补贴政策宣传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69" w:beforeLines="150" w:after="469" w:afterLines="150" w:line="360" w:lineRule="auto"/>
        <w:ind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为做好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202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年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instrText xml:space="preserve"> HYPERLINK "http://www.nyjx.cn/" \t "http://www.nyjx.cn/n/2021/08/03/_blank" </w:instrTex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fldChar w:fldCharType="separate"/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农机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购置补贴</w:t>
      </w:r>
      <w:r>
        <w:rPr>
          <w:rFonts w:hint="eastAsia" w:ascii="宋体" w:hAnsi="宋体" w:cs="宋体"/>
          <w:sz w:val="32"/>
          <w:szCs w:val="40"/>
          <w:lang w:val="en-US" w:eastAsia="zh-CN"/>
        </w:rPr>
        <w:t>APP政策宣传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工作开展，把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instrText xml:space="preserve"> HYPERLINK "http://www.nyjx.cn/" \t "http://www.nyjx.cn/n/2021/08/03/_blank" </w:instrTex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fldChar w:fldCharType="separate"/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农机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购置补贴</w:t>
      </w:r>
      <w:r>
        <w:rPr>
          <w:rFonts w:hint="eastAsia" w:ascii="宋体" w:hAnsi="宋体" w:cs="宋体"/>
          <w:sz w:val="32"/>
          <w:szCs w:val="40"/>
          <w:lang w:val="en-US" w:eastAsia="zh-CN"/>
        </w:rPr>
        <w:t>APP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政策宣传到村到户，切实保障购机农民的知情权、选择权和监督权，使更多的农民了解这项强农惠农政策并真正从中受益，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6月26日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郏县农机中心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通过各种渠道加大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instrText xml:space="preserve"> HYPERLINK "http://www.nyjx.cn/" \t "http://www.nyjx.cn/n/2021/08/03/_blank" </w:instrTex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fldChar w:fldCharType="separate"/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农机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购置补贴</w:t>
      </w:r>
      <w:r>
        <w:rPr>
          <w:rFonts w:hint="eastAsia" w:ascii="宋体" w:hAnsi="宋体" w:cs="宋体"/>
          <w:sz w:val="32"/>
          <w:szCs w:val="40"/>
          <w:lang w:val="en-US" w:eastAsia="zh-CN"/>
        </w:rPr>
        <w:t>APP政策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宣传力度，争取做到深入人心、家喻户晓。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drawing>
          <wp:inline distT="0" distB="0" distL="114300" distR="114300">
            <wp:extent cx="5227320" cy="3562985"/>
            <wp:effectExtent l="0" t="0" r="11430" b="18415"/>
            <wp:docPr id="1" name="图片 1" descr="59ce4573510d0e7dd7c109edf5b747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9ce4573510d0e7dd7c109edf5b747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27320" cy="3562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　　一是采取悬挂横幅、设立宣传展板、发放宣传资料、设立咨询点、公布咨询电话等手段，接受农民群众的咨询，解答农民群众提出的问题，提高农民群众对国家强农惠农政策的知晓率。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69" w:beforeLines="150" w:after="469" w:afterLines="150" w:line="360" w:lineRule="auto"/>
        <w:ind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二是在信息公开栏设立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instrText xml:space="preserve"> HYPERLINK "http://www.nyjx.cn/" \t "http://www.nyjx.cn/n/2021/08/03/_blank" </w:instrTex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fldChar w:fldCharType="separate"/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农机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购置补贴政策宣传专栏，向社会公开购置补贴政策、实施办法、操作程序及监督电话，并按时进行公示和说明资金的使用情况，让补贴资金用到明处，便于监督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69" w:beforeLines="150" w:after="469" w:afterLines="150" w:line="360" w:lineRule="auto"/>
        <w:ind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三是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农机新技术推广站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对辖区内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instrText xml:space="preserve"> HYPERLINK "http://www.nyjx.cn/" \t "http://www.nyjx.cn/n/2021/08/03/_blank" </w:instrTex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fldChar w:fldCharType="separate"/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农机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大户、专业合作社和种粮大户进行主动上门走访，了解他们的发展情况和生产经营中遇到的问题与困难，帮助他们解读国家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instrText xml:space="preserve"> HYPERLINK "http://www.nyjx.cn/" \t "http://www.nyjx.cn/n/2021/08/03/_blank" </w:instrTex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fldChar w:fldCharType="separate"/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农机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购置补贴</w:t>
      </w:r>
      <w:r>
        <w:rPr>
          <w:rFonts w:hint="eastAsia" w:ascii="宋体" w:hAnsi="宋体" w:cs="宋体"/>
          <w:sz w:val="32"/>
          <w:szCs w:val="40"/>
          <w:lang w:val="en-US" w:eastAsia="zh-CN"/>
        </w:rPr>
        <w:t>APP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政策、指导他们合理配置机械装备、传授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instrText xml:space="preserve"> HYPERLINK "http://www.nyjx.cn/" \t "http://www.nyjx.cn/n/2021/08/03/_blank" </w:instrTex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fldChar w:fldCharType="separate"/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农机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新技术新知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识。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drawing>
          <wp:inline distT="0" distB="0" distL="114300" distR="114300">
            <wp:extent cx="5526405" cy="3536950"/>
            <wp:effectExtent l="0" t="0" r="17145" b="6350"/>
            <wp:docPr id="3" name="图片 3" descr="e709164f7005cf3218e1c50cade95b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e709164f7005cf3218e1c50cade95b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26405" cy="3536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5MTZmMmU4NjFlY2Y2NjM5ZDhkMDRhYzkzZGNiMmMifQ=="/>
  </w:docVars>
  <w:rsids>
    <w:rsidRoot w:val="0FF075C5"/>
    <w:rsid w:val="02633B00"/>
    <w:rsid w:val="05E435BE"/>
    <w:rsid w:val="08611F01"/>
    <w:rsid w:val="0A2758D9"/>
    <w:rsid w:val="0C606465"/>
    <w:rsid w:val="0F040850"/>
    <w:rsid w:val="0F567C6F"/>
    <w:rsid w:val="0FF075C5"/>
    <w:rsid w:val="108745F4"/>
    <w:rsid w:val="10F0151C"/>
    <w:rsid w:val="12AE4A7D"/>
    <w:rsid w:val="146C17D9"/>
    <w:rsid w:val="22BE56CD"/>
    <w:rsid w:val="252E57C6"/>
    <w:rsid w:val="278614FF"/>
    <w:rsid w:val="279A6BE7"/>
    <w:rsid w:val="28A325C8"/>
    <w:rsid w:val="28B72003"/>
    <w:rsid w:val="29105DEE"/>
    <w:rsid w:val="34343E41"/>
    <w:rsid w:val="35176496"/>
    <w:rsid w:val="3ACF1DB2"/>
    <w:rsid w:val="3CFD4E28"/>
    <w:rsid w:val="44171B2B"/>
    <w:rsid w:val="46D01307"/>
    <w:rsid w:val="4FA946E8"/>
    <w:rsid w:val="52564ECF"/>
    <w:rsid w:val="528505A8"/>
    <w:rsid w:val="52D30537"/>
    <w:rsid w:val="54487CD5"/>
    <w:rsid w:val="555A0BB6"/>
    <w:rsid w:val="58A813B7"/>
    <w:rsid w:val="58D37610"/>
    <w:rsid w:val="603E1DAB"/>
    <w:rsid w:val="62A94A24"/>
    <w:rsid w:val="63706DDB"/>
    <w:rsid w:val="649A56F4"/>
    <w:rsid w:val="7E111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409</Words>
  <Characters>416</Characters>
  <Lines>0</Lines>
  <Paragraphs>0</Paragraphs>
  <TotalTime>1</TotalTime>
  <ScaleCrop>false</ScaleCrop>
  <LinksUpToDate>false</LinksUpToDate>
  <CharactersWithSpaces>418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2021-10-15T09:41:00Z</dcterms:created>
  <dc:creator>年年有余</dc:creator>
  <cp:lastModifiedBy>Ｅmīnem  ‐</cp:lastModifiedBy>
  <dcterms:modified xsi:type="dcterms:W3CDTF">2023-08-29T03:30:11Z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03064BC8D2934208B862888B52B8DF5A_13</vt:lpwstr>
  </property>
</Properties>
</file>