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586" w:firstLine="783" w:firstLineChars="200"/>
        <w:rPr>
          <w:color w:val="333333"/>
        </w:rPr>
      </w:pPr>
      <w:r>
        <w:rPr>
          <w:rFonts w:hint="eastAsia" w:ascii="宋体" w:hAnsi="宋体" w:eastAsia="宋体" w:cs="宋体"/>
          <w:b/>
          <w:bCs/>
          <w:color w:val="222222"/>
          <w:spacing w:val="15"/>
          <w:sz w:val="36"/>
          <w:szCs w:val="36"/>
          <w:shd w:val="clear" w:fill="FFFFFF"/>
        </w:rPr>
        <w:t>2022年农机购置补贴手机APP操</w:t>
      </w:r>
      <w:r>
        <w:rPr>
          <w:rFonts w:hint="eastAsia" w:ascii="宋体" w:hAnsi="宋体" w:eastAsia="宋体" w:cs="宋体"/>
          <w:b/>
          <w:bCs/>
          <w:color w:val="222222"/>
          <w:spacing w:val="15"/>
          <w:sz w:val="36"/>
          <w:szCs w:val="36"/>
          <w:shd w:val="clear" w:fill="FFFFFF"/>
          <w:lang w:eastAsia="zh-CN"/>
        </w:rPr>
        <w:t>作</w:t>
      </w:r>
      <w:r>
        <w:rPr>
          <w:rFonts w:hint="eastAsia" w:ascii="宋体" w:hAnsi="宋体" w:eastAsia="宋体" w:cs="宋体"/>
          <w:b/>
          <w:bCs/>
          <w:color w:val="222222"/>
          <w:spacing w:val="15"/>
          <w:sz w:val="36"/>
          <w:szCs w:val="36"/>
          <w:shd w:val="clear" w:fill="FFFFFF"/>
        </w:rPr>
        <w:t>说明</w:t>
      </w:r>
      <w:r>
        <w:rPr>
          <w:rFonts w:ascii="微软雅黑" w:hAnsi="微软雅黑" w:eastAsia="微软雅黑" w:cs="微软雅黑"/>
          <w:color w:val="333333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下载安装手机APP。识别二维码，并安装。在各经销商处均有张贴或网上扫描。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wordWrap/>
        <w:spacing w:before="106" w:beforeAutospacing="0" w:after="1006" w:afterAutospacing="0" w:line="540" w:lineRule="atLeast"/>
        <w:ind w:right="0" w:rightChars="0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 xml:space="preserve">2.用户注册。点击进入APP系统，选择省份“河南”→选择“申请补贴”→进入操作第一步：点击“还没账号，去注册吧”进行用户注册，用户名填入本人手机号→点击后发送验证码→填入验证码和密码，完成注册，点击屏幕右下角 “我的”，点击“个人实名认证信息”或“组织实名认证信息”，按要求进行“身份证识别”，录入“现居住地址”，点击“+”现场拍摄本人头像完成录入，点击“提交”。 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3.准备材料。在录入申请补贴前，应准备好自己的身份证（或营业执照）、大头照照片、购机发票、机具合格证等备用。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4.申请补贴。点击“申请补贴”按钮，选择身份“个人或组织”→个人信息出现后→点击选择区域乡镇→点击提交，进入录入补贴机具界面→根据提示依次录入生产企业、出厂编号、发票号→上传发票照片、销售价格、购机日期→点击“完成”即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eastAsia" w:ascii="仿宋" w:hAnsi="仿宋" w:eastAsia="仿宋" w:cs="仿宋"/>
          <w:b/>
          <w:bCs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5.注意事项：a.大头照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应当清晰可见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。 b.身份证照，尽量平拍，无背景。c.人机合影机具全景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，人像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清晰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val="en-US" w:eastAsia="zh-CN"/>
        </w:rPr>
        <w:t>d.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出厂铭牌拍照要清晰。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val="en-US" w:eastAsia="zh-CN"/>
        </w:rPr>
        <w:t>e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.身份证号码录入正确无误。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val="en-US" w:eastAsia="zh-CN"/>
        </w:rPr>
        <w:t>f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.牌证类机械必须上完牌照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222222"/>
          <w:spacing w:val="15"/>
          <w:sz w:val="32"/>
          <w:szCs w:val="32"/>
          <w:shd w:val="clear" w:fill="FFFFFF"/>
          <w:lang w:eastAsia="zh-CN"/>
        </w:rPr>
        <w:t>注：</w:t>
      </w:r>
      <w:r>
        <w:rPr>
          <w:rFonts w:hint="eastAsia" w:ascii="仿宋" w:hAnsi="仿宋" w:eastAsia="仿宋" w:cs="仿宋"/>
          <w:b/>
          <w:bCs/>
          <w:color w:val="222222"/>
          <w:spacing w:val="15"/>
          <w:sz w:val="32"/>
          <w:szCs w:val="32"/>
          <w:shd w:val="clear" w:fill="FFFFFF"/>
          <w:lang w:val="en-US" w:eastAsia="zh-CN"/>
        </w:rPr>
        <w:t>c.d项两张照片同时上传。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、购机者自愿参与补贴政策实施，享有合法权益，同时承担相应的责任义务。购机者按规定提交申请资料，其真实性、完整性和有效性由购机者和补贴机具产销企业负责; 产销企业之间、购机者和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经销商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之间的资金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val="en-US" w:eastAsia="zh-CN"/>
        </w:rPr>
        <w:t>流水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往来账目要妥善保留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，并在必要时接受相关部门的核查。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default" w:ascii="仿宋" w:hAnsi="仿宋" w:eastAsia="仿宋" w:cs="仿宋"/>
          <w:b/>
          <w:bCs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22222"/>
          <w:spacing w:val="15"/>
          <w:sz w:val="32"/>
          <w:szCs w:val="32"/>
          <w:shd w:val="clear" w:fill="FFFFFF"/>
          <w:lang w:val="en-US" w:eastAsia="zh-CN"/>
        </w:rPr>
        <w:t>附：APP下载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38545" cy="2877820"/>
            <wp:effectExtent l="0" t="0" r="14605" b="17780"/>
            <wp:docPr id="1" name="图片 1" descr="360截图2023020810401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302081040121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AC5CF"/>
    <w:multiLevelType w:val="singleLevel"/>
    <w:tmpl w:val="1D2AC5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NWUxZWNhOWUxNDM1YWE0YjE5MzM1ODY3M2E0YTkifQ=="/>
  </w:docVars>
  <w:rsids>
    <w:rsidRoot w:val="48055DB2"/>
    <w:rsid w:val="0B174E62"/>
    <w:rsid w:val="0DE12292"/>
    <w:rsid w:val="10885608"/>
    <w:rsid w:val="17B635E2"/>
    <w:rsid w:val="32563AF0"/>
    <w:rsid w:val="48055DB2"/>
    <w:rsid w:val="56496425"/>
    <w:rsid w:val="5C4952DC"/>
    <w:rsid w:val="621A45C4"/>
    <w:rsid w:val="70420C1B"/>
    <w:rsid w:val="7AF8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u w:val="none"/>
      <w:lang w:val="en-US" w:eastAsia="zh-CN" w:bidi="ar"/>
    </w:rPr>
  </w:style>
  <w:style w:type="character" w:styleId="5">
    <w:name w:val="FollowedHyperlink"/>
    <w:basedOn w:val="4"/>
    <w:uiPriority w:val="0"/>
    <w:rPr>
      <w:color w:val="252525"/>
      <w:u w:val="none"/>
    </w:rPr>
  </w:style>
  <w:style w:type="character" w:styleId="6">
    <w:name w:val="Hyperlink"/>
    <w:basedOn w:val="4"/>
    <w:uiPriority w:val="0"/>
    <w:rPr>
      <w:color w:val="252525"/>
      <w:u w:val="none"/>
    </w:rPr>
  </w:style>
  <w:style w:type="character" w:customStyle="1" w:styleId="7">
    <w:name w:val="hover32"/>
    <w:basedOn w:val="4"/>
    <w:qFormat/>
    <w:uiPriority w:val="0"/>
  </w:style>
  <w:style w:type="character" w:customStyle="1" w:styleId="8">
    <w:name w:val="hover33"/>
    <w:basedOn w:val="4"/>
    <w:qFormat/>
    <w:uiPriority w:val="0"/>
  </w:style>
  <w:style w:type="character" w:customStyle="1" w:styleId="9">
    <w:name w:val="hover"/>
    <w:basedOn w:val="4"/>
    <w:uiPriority w:val="0"/>
  </w:style>
  <w:style w:type="character" w:customStyle="1" w:styleId="10">
    <w:name w:val="hover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601</Words>
  <Characters>622</Characters>
  <Lines>0</Lines>
  <Paragraphs>0</Paragraphs>
  <TotalTime>6</TotalTime>
  <ScaleCrop>false</ScaleCrop>
  <LinksUpToDate>false</LinksUpToDate>
  <CharactersWithSpaces>627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2023-02-08T02:38:00Z</dcterms:created>
  <dc:creator>Administrator</dc:creator>
  <cp:lastModifiedBy>Administrator</cp:lastModifiedBy>
  <dcterms:modified xsi:type="dcterms:W3CDTF">2023-02-08T07:47:49Z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BF7331D6E3DD45918D93757E100D9B59</vt:lpwstr>
  </property>
</Properties>
</file>