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shd w:val="clear" w:color="auto" w:fill="auto"/>
          <w:lang w:eastAsia="zh-CN"/>
        </w:rPr>
      </w:pPr>
    </w:p>
    <w:p>
      <w:pPr>
        <w:jc w:val="center"/>
        <w:rPr>
          <w:rFonts w:hint="eastAsia"/>
          <w:b/>
          <w:bCs/>
          <w:sz w:val="32"/>
          <w:szCs w:val="32"/>
          <w:shd w:val="clear" w:color="auto" w:fill="auto"/>
          <w:lang w:eastAsia="zh-CN"/>
        </w:rPr>
      </w:pPr>
      <w:r>
        <w:rPr>
          <w:rFonts w:hint="eastAsia"/>
          <w:b/>
          <w:bCs/>
          <w:sz w:val="48"/>
          <w:szCs w:val="48"/>
          <w:shd w:val="clear" w:color="auto" w:fill="auto"/>
          <w:lang w:eastAsia="zh-CN"/>
        </w:rPr>
        <w:t>关于郏县新增农机报废拆解回收企业的公示</w:t>
      </w:r>
    </w:p>
    <w:p>
      <w:pPr>
        <w:rPr>
          <w:rFonts w:hint="eastAsia"/>
          <w:sz w:val="32"/>
          <w:szCs w:val="32"/>
          <w:lang w:eastAsia="zh-CN"/>
        </w:rPr>
      </w:pPr>
    </w:p>
    <w:p>
      <w:pPr>
        <w:ind w:firstLine="640"/>
        <w:rPr>
          <w:rFonts w:hint="eastAsia"/>
          <w:sz w:val="32"/>
          <w:szCs w:val="32"/>
        </w:rPr>
      </w:pPr>
      <w:r>
        <w:rPr>
          <w:rFonts w:hint="eastAsia"/>
          <w:sz w:val="32"/>
          <w:szCs w:val="32"/>
        </w:rPr>
        <w:t>根据郏县农机报废工作需要，依据河南省农业农村厅，河南省财政厅，河南省商务厅关于印发《河南省农业机械报废更新补贴实施方案》要求。经郏县商务局对拆解资质，营业执照等手续核验后，我中心同意平顶山市汇鑫昌报废汽车回收有限公司承担郏县农机报废回收拆解业务。已与2023年8月29日在平顶山市日报公示。</w:t>
      </w:r>
    </w:p>
    <w:p>
      <w:pPr>
        <w:ind w:firstLine="640"/>
        <w:rPr>
          <w:rFonts w:hint="eastAsia"/>
          <w:sz w:val="32"/>
          <w:szCs w:val="32"/>
        </w:rPr>
      </w:pPr>
    </w:p>
    <w:p>
      <w:pPr>
        <w:ind w:firstLine="640"/>
        <w:rPr>
          <w:rFonts w:hint="eastAsia"/>
          <w:sz w:val="32"/>
          <w:szCs w:val="32"/>
        </w:rPr>
      </w:pPr>
    </w:p>
    <w:p>
      <w:pPr>
        <w:ind w:firstLine="640"/>
        <w:rPr>
          <w:rFonts w:hint="eastAsia"/>
          <w:sz w:val="32"/>
          <w:szCs w:val="32"/>
        </w:rPr>
      </w:pPr>
    </w:p>
    <w:p>
      <w:pPr>
        <w:ind w:firstLine="640"/>
        <w:rPr>
          <w:rFonts w:hint="eastAsia"/>
          <w:sz w:val="32"/>
          <w:szCs w:val="32"/>
        </w:rPr>
      </w:pPr>
    </w:p>
    <w:p>
      <w:pPr>
        <w:ind w:firstLine="640"/>
        <w:rPr>
          <w:rFonts w:hint="eastAsia"/>
          <w:sz w:val="32"/>
          <w:szCs w:val="32"/>
        </w:rPr>
      </w:pPr>
    </w:p>
    <w:p>
      <w:pPr>
        <w:ind w:firstLine="640"/>
        <w:rPr>
          <w:rFonts w:hint="eastAsia"/>
          <w:sz w:val="32"/>
          <w:szCs w:val="32"/>
        </w:rPr>
      </w:pPr>
    </w:p>
    <w:p>
      <w:pPr>
        <w:ind w:firstLine="640"/>
        <w:rPr>
          <w:rFonts w:hint="eastAsia"/>
          <w:sz w:val="32"/>
          <w:szCs w:val="32"/>
          <w:lang w:val="en-US" w:eastAsia="zh-CN"/>
        </w:rPr>
      </w:pPr>
      <w:r>
        <w:rPr>
          <w:rFonts w:hint="eastAsia"/>
          <w:sz w:val="32"/>
          <w:szCs w:val="32"/>
          <w:lang w:val="en-US" w:eastAsia="zh-CN"/>
        </w:rPr>
        <w:t xml:space="preserve">                          郏县农业机械技术中心</w:t>
      </w:r>
    </w:p>
    <w:p>
      <w:pPr>
        <w:ind w:firstLine="640"/>
        <w:rPr>
          <w:rFonts w:hint="default"/>
          <w:sz w:val="32"/>
          <w:szCs w:val="32"/>
          <w:lang w:val="en-US" w:eastAsia="zh-CN"/>
        </w:rPr>
      </w:pPr>
      <w:r>
        <w:rPr>
          <w:rFonts w:hint="eastAsia"/>
          <w:sz w:val="32"/>
          <w:szCs w:val="32"/>
          <w:lang w:val="en-US" w:eastAsia="zh-CN"/>
        </w:rPr>
        <w:t xml:space="preserve">                            2023年9月15日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TZmMmU4NjFlY2Y2NjM5ZDhkMDRhYzkzZGNiMmMifQ=="/>
  </w:docVars>
  <w:rsids>
    <w:rsidRoot w:val="1A240ABF"/>
    <w:rsid w:val="1A240A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2023-09-15T01:09:00Z</dcterms:created>
  <dc:creator>Ｅmīnem  ‐</dc:creator>
  <cp:lastModifiedBy>Ｅmīnem  ‐</cp:lastModifiedBy>
  <dcterms:modified xsi:type="dcterms:W3CDTF">2023-09-15T01:16:19Z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4296730359BF41379C90B25F69A275F1_11</vt:lpwstr>
  </property>
</Properties>
</file>