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sz w:val="44"/>
          <w:szCs w:val="44"/>
        </w:rPr>
        <w:t>农机报废更新工作总结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年修武县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农机报废更新补贴工作按照省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有关要求，加强组织领导，积极筹划部署，引导农业机械报废更新，加快淘汰老旧高能耗农业机械，优化农机装备结构，保障农机安全生产，做好农机节能减排工作。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农机报废更新补贴工作顺利完成，现就有关实施情况总结如下：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今年我县共报废旧农机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台，更新机械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台，其中轮式拖拉机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台。落实报废补贴资金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</w:t>
      </w:r>
      <w:r>
        <w:rPr>
          <w:rFonts w:hint="eastAsia" w:ascii="仿宋" w:hAnsi="仿宋" w:eastAsia="仿宋" w:cs="仿宋"/>
          <w:sz w:val="32"/>
          <w:szCs w:val="32"/>
        </w:rPr>
        <w:t>新补贴资金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万元，农机报废更新共用补贴资金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二、主要做法是：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（一）加强领导，制定实施方案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我县及时制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定出台了《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修武县</w:t>
      </w:r>
      <w:r>
        <w:rPr>
          <w:rFonts w:hint="eastAsia" w:ascii="仿宋" w:hAnsi="仿宋" w:eastAsia="仿宋" w:cs="仿宋"/>
          <w:sz w:val="32"/>
          <w:szCs w:val="32"/>
        </w:rPr>
        <w:t>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业机械</w:t>
      </w:r>
      <w:r>
        <w:rPr>
          <w:rFonts w:hint="eastAsia" w:ascii="仿宋" w:hAnsi="仿宋" w:eastAsia="仿宋" w:cs="仿宋"/>
          <w:sz w:val="32"/>
          <w:szCs w:val="32"/>
        </w:rPr>
        <w:t>报废更新补贴实施方案》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加强政策宣传，扩大公众知晓度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大力推行信息公开，对享受补贴的信息进行公示，对实施方案、补贴额、操作程序、投诉咨询方式等信息全面公开，主动接受监督。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</w:rPr>
        <w:t>及时将回收企业的位置、联系方式等相关信息向社会进行公开，以方便机主报废旧机。</w:t>
      </w:r>
      <w:r>
        <w:rPr>
          <w:rFonts w:hint="eastAsia" w:ascii="仿宋" w:hAnsi="仿宋" w:eastAsia="仿宋" w:cs="仿宋"/>
          <w:sz w:val="32"/>
          <w:szCs w:val="32"/>
        </w:rPr>
        <w:t>确保我县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农机报废更新补贴工作圆满完成。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（二）深入宣传广泛发动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农机报废更新工作家喻户晓，使更多的农机人从中受益，我局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工作人员多次</w:t>
      </w:r>
      <w:r>
        <w:rPr>
          <w:rFonts w:hint="eastAsia" w:ascii="仿宋" w:hAnsi="仿宋" w:eastAsia="仿宋" w:cs="仿宋"/>
          <w:sz w:val="32"/>
          <w:szCs w:val="32"/>
        </w:rPr>
        <w:t>深入各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进行广泛宣传，深入发动，把报废更新补贴政策传到了千家万户，坚持农民自愿、国家扶持、方便高效、促进更新的原则，鼓励和引导农业机械升级换代，加快节能、环保、安全农业机械的推广应用。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三、报废更新工作的好处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农机报废更新优化了装备结构，促进了节能减排。农机报废与更新补贴工作有利于及时报废老旧机械，更新符合国家规定排放标准的机具，对于转变农机化发展方式，优化农机装备结构，不断提高农机装备质量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农机报废更新保障了农机机械安全生产的需要。由于农业机械超期服役，磨擦、磨损、腐蚀、老化程度严重，导致技术状态恶化，给农机作业安全埋下隐患。有的机械甚至早已到了报废程度，不少农机手都有报废更新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农机报废更新有效解决了报废机械长期闲置的问题。在农村，很多报废机械长期闲置在家，不但不能为机手带来任何经济利益，而且占用了大量的土地空间。农机报废与更新补贴政策的实施，不但为农民解决了机械闲置问题，而且消除了农机安全隐患。并且废旧农机的报废补贴及报废机具的残值，能为农机户购置新机械添加资金，进一步提高广大农民购买新机具的积极性，更好地为农业生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四、报废更新工作存在的问题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1、补贴额度偏少。有一些农民对更新机具意愿不高，主要是因为补贴标准和机具残值价格都较低。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废补贴和更新补贴捆绑实施不利于报废工作的开展，许多老旧农机闭置无处存放，有的机主仅愿意报废旧农机，但没有购置新机的愿望，使得一些老旧机具不能及时被淘汰，致使一些到了报废年限的老旧机械简单维修后投入到农业生产中，安全生产隐患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五、几点建议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1、放宽机具报废与更新补贴政策捆绑实施的限制，使得更多的农机手积极参与到农业机械报废和更新的行列中。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2、加大对报废农机的补贴力度，适当提高中小型农机具的报废补贴额度，使广大农机手得到真正的实惠。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修武县农机局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2022年12月31日   </w:t>
      </w:r>
    </w:p>
    <w:sectPr>
      <w:pgSz w:w="11906" w:h="16838"/>
      <w:pgMar w:top="1587" w:right="147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638F3C8C"/>
    <w:rsid w:val="0E1E1875"/>
    <w:rsid w:val="19501EC4"/>
    <w:rsid w:val="2B751886"/>
    <w:rsid w:val="49E22A33"/>
    <w:rsid w:val="5E197862"/>
    <w:rsid w:val="638F3C8C"/>
    <w:rsid w:val="775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1223</Words>
  <Characters>1254</Characters>
  <Lines>0</Lines>
  <Paragraphs>0</Paragraphs>
  <TotalTime>28</TotalTime>
  <ScaleCrop>false</ScaleCrop>
  <LinksUpToDate>false</LinksUpToDate>
  <CharactersWithSpaces>1263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2021-12-31T01:39:00Z</dcterms:created>
  <dc:creator>Dell</dc:creator>
  <cp:lastModifiedBy>晨 茗</cp:lastModifiedBy>
  <cp:lastPrinted>2023-02-16T08:51:00Z</cp:lastPrinted>
  <dcterms:modified xsi:type="dcterms:W3CDTF">2023-11-03T03:26:37Z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F27159AD5CAB4002AF5F190A3EB4D1FC_13</vt:lpwstr>
  </property>
</Properties>
</file>