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eastAsia="zh-CN"/>
        </w:rPr>
        <w:t>修武县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</w:rPr>
        <w:t>年农机购置补贴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val="en-US" w:eastAsia="zh-CN"/>
        </w:rPr>
        <w:t>资金规模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val="en-US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E3E3E"/>
          <w:spacing w:val="0"/>
          <w:sz w:val="36"/>
          <w:szCs w:val="36"/>
          <w:lang w:val="en-US" w:eastAsia="zh-CN"/>
        </w:rPr>
        <w:t>（省级资金第二批）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15"/>
        <w:textAlignment w:val="auto"/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1" w:firstLineChars="156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年河南省拨付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修武县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第二批省级</w:t>
      </w: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农机购置补贴资金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109</w:t>
      </w:r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1" w:firstLineChars="156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8" w:firstLineChars="156"/>
        <w:jc w:val="left"/>
        <w:textAlignment w:val="auto"/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 xml:space="preserve">                                     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修武县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农机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技术中心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 xml:space="preserve">                            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          202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11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日</w:t>
      </w:r>
    </w:p>
    <w:sectPr>
      <w:pgSz w:w="11905" w:h="16838"/>
      <w:pgMar w:top="1587" w:right="1800" w:bottom="1440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22D657A8"/>
    <w:rsid w:val="016C0617"/>
    <w:rsid w:val="0C843518"/>
    <w:rsid w:val="0F192115"/>
    <w:rsid w:val="138E2FF9"/>
    <w:rsid w:val="1C370C00"/>
    <w:rsid w:val="1C67215A"/>
    <w:rsid w:val="20146D98"/>
    <w:rsid w:val="21F04E5C"/>
    <w:rsid w:val="22D657A8"/>
    <w:rsid w:val="263F23CC"/>
    <w:rsid w:val="28CD3057"/>
    <w:rsid w:val="2DD12528"/>
    <w:rsid w:val="40524F6C"/>
    <w:rsid w:val="41635B3E"/>
    <w:rsid w:val="433B047B"/>
    <w:rsid w:val="4705403B"/>
    <w:rsid w:val="57E00E41"/>
    <w:rsid w:val="5AF43A1B"/>
    <w:rsid w:val="5CF5316E"/>
    <w:rsid w:val="5D1A7A31"/>
    <w:rsid w:val="6AC57AA5"/>
    <w:rsid w:val="6DC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66</Characters>
  <Lines>0</Lines>
  <Paragraphs>0</Paragraphs>
  <TotalTime>256</TotalTime>
  <ScaleCrop>false</ScaleCrop>
  <LinksUpToDate>false</LinksUpToDate>
  <CharactersWithSpaces>160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2020-09-28T08:15:00Z</dcterms:created>
  <dc:creator>Dell</dc:creator>
  <cp:lastModifiedBy>晨 茗</cp:lastModifiedBy>
  <cp:lastPrinted>2022-06-17T03:35:00Z</cp:lastPrinted>
  <dcterms:modified xsi:type="dcterms:W3CDTF">2023-12-18T00:29:09Z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B77804CDE50146CB9337BA9129357FD3_13</vt:lpwstr>
  </property>
</Properties>
</file>