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河南省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后装农机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远程运维终端补助（漯河试点）项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主要设备选型目录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pStyle w:val="9"/>
        <w:numPr>
          <w:ilvl w:val="0"/>
          <w:numId w:val="0"/>
        </w:numPr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一、</w:t>
      </w:r>
      <w:r>
        <w:rPr>
          <w:rFonts w:hint="eastAsia" w:ascii="黑体" w:hAnsi="黑体" w:eastAsia="黑体" w:cs="黑体"/>
          <w:sz w:val="28"/>
          <w:szCs w:val="28"/>
        </w:rPr>
        <w:t>联合收割机、水稻收获机、花生捡拾收获机、辣椒收获机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监测终端</w:t>
      </w:r>
    </w:p>
    <w:tbl>
      <w:tblPr>
        <w:tblStyle w:val="5"/>
        <w:tblW w:w="8500" w:type="dxa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2519"/>
        <w:gridCol w:w="1682"/>
        <w:gridCol w:w="2220"/>
        <w:gridCol w:w="1059"/>
      </w:tblGrid>
      <w:tr>
        <w:trPr>
          <w:trHeight w:val="278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5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企业名称</w:t>
            </w:r>
          </w:p>
        </w:tc>
        <w:tc>
          <w:tcPr>
            <w:tcW w:w="1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硬件型号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功能</w:t>
            </w:r>
          </w:p>
        </w:tc>
        <w:tc>
          <w:tcPr>
            <w:tcW w:w="1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最高限价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1</w:t>
            </w:r>
          </w:p>
        </w:tc>
        <w:tc>
          <w:tcPr>
            <w:tcW w:w="25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江苏北斗卫星应用产业研究院有限公司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BDI-2G16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智能终端</w:t>
            </w:r>
          </w:p>
        </w:tc>
        <w:tc>
          <w:tcPr>
            <w:tcW w:w="10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2900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25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BDI-01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4G数传</w:t>
            </w:r>
          </w:p>
        </w:tc>
        <w:tc>
          <w:tcPr>
            <w:tcW w:w="10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25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BDI-02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定位</w:t>
            </w:r>
          </w:p>
        </w:tc>
        <w:tc>
          <w:tcPr>
            <w:tcW w:w="10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25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BDI-A-01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图像采集</w:t>
            </w:r>
          </w:p>
        </w:tc>
        <w:tc>
          <w:tcPr>
            <w:tcW w:w="10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25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BDI-A-21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作业深度</w:t>
            </w:r>
          </w:p>
        </w:tc>
        <w:tc>
          <w:tcPr>
            <w:tcW w:w="10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25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BDI-A-28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识别机具类型</w:t>
            </w:r>
          </w:p>
        </w:tc>
        <w:tc>
          <w:tcPr>
            <w:tcW w:w="10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25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BDI-A-49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警报</w:t>
            </w:r>
          </w:p>
        </w:tc>
        <w:tc>
          <w:tcPr>
            <w:tcW w:w="10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2</w:t>
            </w:r>
          </w:p>
        </w:tc>
        <w:tc>
          <w:tcPr>
            <w:tcW w:w="25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河北信翔电子有限公司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XXDZ-002-2015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智能终端</w:t>
            </w:r>
          </w:p>
        </w:tc>
        <w:tc>
          <w:tcPr>
            <w:tcW w:w="10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2600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25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SIMCOM 7670E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4G数传</w:t>
            </w:r>
          </w:p>
        </w:tc>
        <w:tc>
          <w:tcPr>
            <w:tcW w:w="10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25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UM220-IV NK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定位</w:t>
            </w:r>
          </w:p>
        </w:tc>
        <w:tc>
          <w:tcPr>
            <w:tcW w:w="10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25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CK200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图像采集</w:t>
            </w:r>
          </w:p>
        </w:tc>
        <w:tc>
          <w:tcPr>
            <w:tcW w:w="10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25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XXDZ-336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作业深度</w:t>
            </w:r>
          </w:p>
        </w:tc>
        <w:tc>
          <w:tcPr>
            <w:tcW w:w="10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25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XXDZ-339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机具标识</w:t>
            </w:r>
          </w:p>
        </w:tc>
        <w:tc>
          <w:tcPr>
            <w:tcW w:w="10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25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XXDZ-163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警报</w:t>
            </w:r>
          </w:p>
        </w:tc>
        <w:tc>
          <w:tcPr>
            <w:tcW w:w="10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3</w:t>
            </w:r>
          </w:p>
        </w:tc>
        <w:tc>
          <w:tcPr>
            <w:tcW w:w="25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北京市农林科学院智能装备技术研究中心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AM300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智能终端</w:t>
            </w:r>
          </w:p>
        </w:tc>
        <w:tc>
          <w:tcPr>
            <w:tcW w:w="10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2500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25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AM300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4G数传</w:t>
            </w:r>
          </w:p>
        </w:tc>
        <w:tc>
          <w:tcPr>
            <w:tcW w:w="10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25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AM300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定位</w:t>
            </w:r>
          </w:p>
        </w:tc>
        <w:tc>
          <w:tcPr>
            <w:tcW w:w="10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25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SJ350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图像采集</w:t>
            </w:r>
          </w:p>
        </w:tc>
        <w:tc>
          <w:tcPr>
            <w:tcW w:w="10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25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DS400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机具标识、作业深度</w:t>
            </w:r>
          </w:p>
        </w:tc>
        <w:tc>
          <w:tcPr>
            <w:tcW w:w="10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25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DP300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警报</w:t>
            </w:r>
          </w:p>
        </w:tc>
        <w:tc>
          <w:tcPr>
            <w:tcW w:w="10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4</w:t>
            </w:r>
          </w:p>
        </w:tc>
        <w:tc>
          <w:tcPr>
            <w:tcW w:w="25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北京一博云田科技有限公司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YBYT-4GS1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主机</w:t>
            </w:r>
          </w:p>
        </w:tc>
        <w:tc>
          <w:tcPr>
            <w:tcW w:w="10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2800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25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YBYT-Cat.1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4G数传</w:t>
            </w:r>
          </w:p>
        </w:tc>
        <w:tc>
          <w:tcPr>
            <w:tcW w:w="10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25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YBYT-BD/GPS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定位天线</w:t>
            </w:r>
          </w:p>
        </w:tc>
        <w:tc>
          <w:tcPr>
            <w:tcW w:w="10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25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YBYT-SXG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摄像头</w:t>
            </w:r>
          </w:p>
        </w:tc>
        <w:tc>
          <w:tcPr>
            <w:tcW w:w="10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25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YBYT-LS1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机具标识</w:t>
            </w:r>
          </w:p>
        </w:tc>
        <w:tc>
          <w:tcPr>
            <w:tcW w:w="10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25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YBYT-HRS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作业深度测量</w:t>
            </w:r>
          </w:p>
        </w:tc>
        <w:tc>
          <w:tcPr>
            <w:tcW w:w="10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25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/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主机屏幕/主机屏幕+喇叭</w:t>
            </w:r>
          </w:p>
        </w:tc>
        <w:tc>
          <w:tcPr>
            <w:tcW w:w="10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</w:tr>
    </w:tbl>
    <w:p>
      <w:pPr>
        <w:pStyle w:val="9"/>
        <w:numPr>
          <w:ilvl w:val="0"/>
          <w:numId w:val="0"/>
        </w:num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二、</w:t>
      </w:r>
      <w:r>
        <w:rPr>
          <w:rFonts w:hint="eastAsia" w:ascii="黑体" w:hAnsi="黑体" w:eastAsia="黑体" w:cs="黑体"/>
          <w:sz w:val="28"/>
          <w:szCs w:val="28"/>
        </w:rPr>
        <w:t>旋耕机、小麦免耕播种机、深松机、水稻插秧机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监测终端</w:t>
      </w:r>
    </w:p>
    <w:tbl>
      <w:tblPr>
        <w:tblStyle w:val="5"/>
        <w:tblW w:w="8500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2519"/>
        <w:gridCol w:w="1843"/>
        <w:gridCol w:w="1984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5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企业名称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硬件型号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功能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最高限价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1</w:t>
            </w:r>
          </w:p>
        </w:tc>
        <w:tc>
          <w:tcPr>
            <w:tcW w:w="25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江苏北斗卫星应用产业研究院有限公司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BDI-2G16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智能终端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2900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25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BDI-01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4G数传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25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BDI-02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定位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25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BDI-A-01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图像采集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25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BDI-A-21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作业深度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25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BDI-A-28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识别机具类型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25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BDI-A-49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警报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2</w:t>
            </w:r>
          </w:p>
        </w:tc>
        <w:tc>
          <w:tcPr>
            <w:tcW w:w="25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河北信翔电子有限公司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XXDZ-002-2015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智能终端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2600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25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SIMCOM 7670E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4G数传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25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UM220-IV NK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定位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25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CK200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图像采集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25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XXDZ-336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作业深度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25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XXDZ-339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机具标识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25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XXDZ-163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警报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3</w:t>
            </w:r>
          </w:p>
        </w:tc>
        <w:tc>
          <w:tcPr>
            <w:tcW w:w="25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北京市农林科学院智能装备技术研究中心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AM300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智能终端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2600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25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AM300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4G数传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25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AM300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定位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25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SJ350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图像采集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25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DS400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作业深度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25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ES300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机具标识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25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DP300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警报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</w:tr>
    </w:tbl>
    <w:p>
      <w:pPr>
        <w:pStyle w:val="9"/>
        <w:numPr>
          <w:ilvl w:val="0"/>
          <w:numId w:val="0"/>
        </w:num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三、</w:t>
      </w:r>
      <w:r>
        <w:rPr>
          <w:rFonts w:hint="eastAsia" w:ascii="黑体" w:hAnsi="黑体" w:eastAsia="黑体" w:cs="黑体"/>
          <w:sz w:val="28"/>
          <w:szCs w:val="28"/>
        </w:rPr>
        <w:t>秸秆打捆机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监测终端</w:t>
      </w:r>
    </w:p>
    <w:tbl>
      <w:tblPr>
        <w:tblStyle w:val="5"/>
        <w:tblW w:w="8500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2560"/>
        <w:gridCol w:w="1800"/>
        <w:gridCol w:w="1960"/>
        <w:gridCol w:w="11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企业名称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硬件型号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功能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最高限价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江苏北斗卫星应用产业研究院有限公司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BDI-2G16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智能终端</w:t>
            </w:r>
          </w:p>
        </w:tc>
        <w:tc>
          <w:tcPr>
            <w:tcW w:w="11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2950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BDI-01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4G数传</w:t>
            </w:r>
          </w:p>
        </w:tc>
        <w:tc>
          <w:tcPr>
            <w:tcW w:w="11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BDI-02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定位</w:t>
            </w:r>
          </w:p>
        </w:tc>
        <w:tc>
          <w:tcPr>
            <w:tcW w:w="11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BDI-A-01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图像采集</w:t>
            </w:r>
          </w:p>
        </w:tc>
        <w:tc>
          <w:tcPr>
            <w:tcW w:w="11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BDI-A-28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机具标识</w:t>
            </w:r>
          </w:p>
        </w:tc>
        <w:tc>
          <w:tcPr>
            <w:tcW w:w="11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BDI-A-57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打捆计数</w:t>
            </w:r>
          </w:p>
        </w:tc>
        <w:tc>
          <w:tcPr>
            <w:tcW w:w="11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BDI-A-49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警报</w:t>
            </w:r>
          </w:p>
        </w:tc>
        <w:tc>
          <w:tcPr>
            <w:tcW w:w="11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2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河北信翔电子有限公司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XXDZ-002-2015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智能终端</w:t>
            </w:r>
          </w:p>
        </w:tc>
        <w:tc>
          <w:tcPr>
            <w:tcW w:w="11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SIMCOM 7670E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4G数传</w:t>
            </w:r>
          </w:p>
        </w:tc>
        <w:tc>
          <w:tcPr>
            <w:tcW w:w="11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UM220-IV NK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定位</w:t>
            </w:r>
          </w:p>
        </w:tc>
        <w:tc>
          <w:tcPr>
            <w:tcW w:w="11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青青子木 CK200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图像采集</w:t>
            </w:r>
          </w:p>
        </w:tc>
        <w:tc>
          <w:tcPr>
            <w:tcW w:w="11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XXDZ-339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机具标识</w:t>
            </w:r>
          </w:p>
        </w:tc>
        <w:tc>
          <w:tcPr>
            <w:tcW w:w="11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XXDZ-320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打捆计数</w:t>
            </w:r>
          </w:p>
        </w:tc>
        <w:tc>
          <w:tcPr>
            <w:tcW w:w="11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XXDZ-163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警报</w:t>
            </w:r>
          </w:p>
        </w:tc>
        <w:tc>
          <w:tcPr>
            <w:tcW w:w="11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2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黑龙江惠达科技发展有限公司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HDGPCS600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主机</w:t>
            </w:r>
          </w:p>
        </w:tc>
        <w:tc>
          <w:tcPr>
            <w:tcW w:w="11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HDGPCS600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主机</w:t>
            </w:r>
          </w:p>
        </w:tc>
        <w:tc>
          <w:tcPr>
            <w:tcW w:w="11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</w:trPr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HDGPCS600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主机</w:t>
            </w:r>
          </w:p>
        </w:tc>
        <w:tc>
          <w:tcPr>
            <w:tcW w:w="11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" w:hRule="atLeast"/>
        </w:trPr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摄像头</w:t>
            </w:r>
          </w:p>
        </w:tc>
        <w:tc>
          <w:tcPr>
            <w:tcW w:w="11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" w:hRule="atLeast"/>
        </w:trPr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机具标识</w:t>
            </w:r>
          </w:p>
        </w:tc>
        <w:tc>
          <w:tcPr>
            <w:tcW w:w="11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打捆计数</w:t>
            </w:r>
          </w:p>
        </w:tc>
        <w:tc>
          <w:tcPr>
            <w:tcW w:w="11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HDGPCS600（601S/601C）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主机屏幕/主机屏幕+喇叭</w:t>
            </w:r>
          </w:p>
        </w:tc>
        <w:tc>
          <w:tcPr>
            <w:tcW w:w="11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pStyle w:val="9"/>
        <w:numPr>
          <w:ilvl w:val="0"/>
          <w:numId w:val="0"/>
        </w:numPr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四、自走式</w:t>
      </w:r>
      <w:r>
        <w:rPr>
          <w:rFonts w:hint="eastAsia" w:ascii="黑体" w:hAnsi="黑体" w:eastAsia="黑体" w:cs="黑体"/>
          <w:sz w:val="28"/>
          <w:szCs w:val="28"/>
        </w:rPr>
        <w:t>喷杆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喷雾机监测终端</w:t>
      </w:r>
    </w:p>
    <w:tbl>
      <w:tblPr>
        <w:tblStyle w:val="5"/>
        <w:tblW w:w="8500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2519"/>
        <w:gridCol w:w="1843"/>
        <w:gridCol w:w="1984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5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企业名称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硬件型号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功能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最高限价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5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江苏北斗卫星应用产业研究院有限公司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BDI-2G16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智能终端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BDI-01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4G数传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BDI-02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定位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BDI-A-01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图像采集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BDI-A-58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流量传感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BDI-A-49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警报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25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河北信翔电子有限公司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XXDZ-002-2015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智能终端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SIMCOM 7670E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4G数传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UM220-IV NK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定位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CK200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图像采集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XXDZ-046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流量传感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XXDZ-163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警报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25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北京市农林科学院智能装备技术研究中心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AM300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智能终端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AM300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4G数传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AM300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定位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SJ350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图像采集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LS100-B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流量传感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DP300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警报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ind w:firstLine="420"/>
        <w:jc w:val="right"/>
        <w:rPr>
          <w:rFonts w:hint="eastAsia" w:ascii="仿宋" w:hAnsi="仿宋" w:eastAsia="仿宋" w:cs="仿宋"/>
          <w:sz w:val="21"/>
          <w:szCs w:val="21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0E551FD-3142-4527-86E6-CEBBA453D55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01130144-FDC9-48B6-9C3E-78B5BDA161B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DE73140A-C237-49CA-B277-521DA477F28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ascii="仿宋" w:hAnsi="仿宋" w:eastAsia="仿宋" w:cs="仿宋"/>
                    <w:sz w:val="28"/>
                    <w:szCs w:val="28"/>
                  </w:rPr>
                </w:pPr>
                <w:r>
                  <w:rPr>
                    <w:rFonts w:hint="eastAsia" w:ascii="仿宋" w:hAnsi="仿宋" w:eastAsia="仿宋" w:cs="仿宋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仿宋" w:hAnsi="仿宋" w:eastAsia="仿宋" w:cs="仿宋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仿宋" w:hAnsi="仿宋" w:eastAsia="仿宋" w:cs="仿宋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仿宋" w:hAnsi="仿宋" w:eastAsia="仿宋" w:cs="仿宋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仿宋" w:hAnsi="仿宋" w:eastAsia="仿宋" w:cs="仿宋"/>
                    <w:sz w:val="28"/>
                    <w:szCs w:val="28"/>
                  </w:rPr>
                  <w:t>1</w:t>
                </w:r>
                <w:r>
                  <w:rPr>
                    <w:rFonts w:hint="eastAsia" w:ascii="仿宋" w:hAnsi="仿宋" w:eastAsia="仿宋" w:cs="仿宋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仿宋" w:hAnsi="仿宋" w:eastAsia="仿宋" w:cs="仿宋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characterSpacingControl w:val="doNotCompress"/>
  <w:hdrShapeDefaults>
    <o:shapelayout v:ext="edit">
      <o:idmap v:ext="edit" data="3,4"/>
    </o:shapelayout>
  </w:hdrShapeDefaults>
  <w:compat>
    <w:useFELayout/>
    <w:compatSetting w:name="compatibilityMode" w:uri="http://schemas.microsoft.com/office/word" w:val="12"/>
  </w:compat>
  <w:docVars>
    <w:docVar w:name="commondata" w:val="eyJoZGlkIjoiOTI4Zjc4ZjVhNmYwMTc3ZDk2MDhhNzczNzg2NWI3MGMifQ=="/>
  </w:docVars>
  <w:rsids>
    <w:rsidRoot w:val="00D128EB"/>
    <w:rsid w:val="00053F46"/>
    <w:rsid w:val="00054920"/>
    <w:rsid w:val="000A747C"/>
    <w:rsid w:val="001C4177"/>
    <w:rsid w:val="00367BEC"/>
    <w:rsid w:val="003A1B53"/>
    <w:rsid w:val="004321B3"/>
    <w:rsid w:val="004602AE"/>
    <w:rsid w:val="00496FD9"/>
    <w:rsid w:val="004D116D"/>
    <w:rsid w:val="004D3A1A"/>
    <w:rsid w:val="005236A1"/>
    <w:rsid w:val="00563A4C"/>
    <w:rsid w:val="00571D22"/>
    <w:rsid w:val="0058074C"/>
    <w:rsid w:val="005913E8"/>
    <w:rsid w:val="0063542D"/>
    <w:rsid w:val="006E7BC9"/>
    <w:rsid w:val="00702461"/>
    <w:rsid w:val="0072077E"/>
    <w:rsid w:val="00732562"/>
    <w:rsid w:val="007345AF"/>
    <w:rsid w:val="00763A26"/>
    <w:rsid w:val="007A3656"/>
    <w:rsid w:val="008A065A"/>
    <w:rsid w:val="00903F93"/>
    <w:rsid w:val="009306EF"/>
    <w:rsid w:val="009622B4"/>
    <w:rsid w:val="0096328E"/>
    <w:rsid w:val="009B2289"/>
    <w:rsid w:val="009D46A6"/>
    <w:rsid w:val="009E237C"/>
    <w:rsid w:val="00A2143B"/>
    <w:rsid w:val="00A57E93"/>
    <w:rsid w:val="00B11361"/>
    <w:rsid w:val="00B36975"/>
    <w:rsid w:val="00B41336"/>
    <w:rsid w:val="00C85D8B"/>
    <w:rsid w:val="00CB7C2F"/>
    <w:rsid w:val="00CF5C7B"/>
    <w:rsid w:val="00D128EB"/>
    <w:rsid w:val="00D67D8C"/>
    <w:rsid w:val="00DD44D2"/>
    <w:rsid w:val="00DF627D"/>
    <w:rsid w:val="00E57640"/>
    <w:rsid w:val="00FD1BCD"/>
    <w:rsid w:val="16586527"/>
    <w:rsid w:val="22EF5136"/>
    <w:rsid w:val="250F5316"/>
    <w:rsid w:val="29DC5DA0"/>
    <w:rsid w:val="44986F84"/>
    <w:rsid w:val="474F3C52"/>
    <w:rsid w:val="4E171DD2"/>
    <w:rsid w:val="50002982"/>
    <w:rsid w:val="581362C1"/>
    <w:rsid w:val="5BAE5942"/>
    <w:rsid w:val="69962CE9"/>
    <w:rsid w:val="6B8C2AEF"/>
    <w:rsid w:val="6EA94D51"/>
    <w:rsid w:val="7194299F"/>
    <w:rsid w:val="7EE60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标题 1 字符"/>
    <w:basedOn w:val="6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804</Words>
  <Characters>1403</Characters>
  <Lines>16</Lines>
  <Paragraphs>4</Paragraphs>
  <TotalTime>25</TotalTime>
  <ScaleCrop>false</ScaleCrop>
  <LinksUpToDate>false</LinksUpToDate>
  <CharactersWithSpaces>1412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2022-03-19T09:15:00Z</dcterms:created>
  <dc:creator>及 申</dc:creator>
  <cp:lastModifiedBy>窦培豪</cp:lastModifiedBy>
  <cp:lastPrinted>2022-03-30T02:38:00Z</cp:lastPrinted>
  <dcterms:modified xsi:type="dcterms:W3CDTF">2024-06-05T02:56:11Z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353F1C34A4BA46C28A7B45BDF6D1819C</vt:lpwstr>
  </property>
</Properties>
</file>