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48120">
      <w:pPr>
        <w:keepNext w:val="0"/>
        <w:keepLines w:val="0"/>
        <w:pageBreakBefore w:val="0"/>
        <w:widowControl w:val="0"/>
        <w:kinsoku w:val="0"/>
        <w:wordWrap/>
        <w:overflowPunct w:val="0"/>
        <w:topLinePunct/>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spacing w:val="-6"/>
          <w:w w:val="90"/>
          <w:sz w:val="72"/>
          <w:szCs w:val="72"/>
        </w:rPr>
      </w:pPr>
      <w:r>
        <w:rPr>
          <w:rFonts w:hint="eastAsia" w:ascii="方正小标宋简体" w:hAnsi="方正小标宋简体" w:eastAsia="方正小标宋简体" w:cs="方正小标宋简体"/>
          <w:spacing w:val="-6"/>
          <w:w w:val="90"/>
          <w:sz w:val="72"/>
          <w:szCs w:val="72"/>
        </w:rPr>
        <w:t>关于源汇区办理2023年</w:t>
      </w:r>
      <w:bookmarkStart w:id="1" w:name="_GoBack"/>
      <w:bookmarkEnd w:id="1"/>
      <w:r>
        <w:rPr>
          <w:rFonts w:hint="eastAsia" w:ascii="方正小标宋简体" w:hAnsi="方正小标宋简体" w:eastAsia="方正小标宋简体" w:cs="方正小标宋简体"/>
          <w:spacing w:val="-6"/>
          <w:w w:val="90"/>
          <w:sz w:val="72"/>
          <w:szCs w:val="72"/>
        </w:rPr>
        <w:t>农机购置补贴超录部分的</w:t>
      </w:r>
    </w:p>
    <w:p w14:paraId="1496CB4C">
      <w:pPr>
        <w:keepNext w:val="0"/>
        <w:keepLines w:val="0"/>
        <w:pageBreakBefore w:val="0"/>
        <w:widowControl w:val="0"/>
        <w:kinsoku w:val="0"/>
        <w:wordWrap/>
        <w:overflowPunct w:val="0"/>
        <w:topLinePunct/>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spacing w:val="-6"/>
          <w:w w:val="90"/>
          <w:sz w:val="72"/>
          <w:szCs w:val="72"/>
        </w:rPr>
      </w:pPr>
      <w:r>
        <w:rPr>
          <w:rFonts w:hint="eastAsia" w:ascii="方正小标宋简体" w:hAnsi="方正小标宋简体" w:eastAsia="方正小标宋简体" w:cs="方正小标宋简体"/>
          <w:spacing w:val="-6"/>
          <w:w w:val="90"/>
          <w:sz w:val="72"/>
          <w:szCs w:val="72"/>
        </w:rPr>
        <w:t>通  告</w:t>
      </w:r>
    </w:p>
    <w:p w14:paraId="58235989">
      <w:pPr>
        <w:keepNext w:val="0"/>
        <w:keepLines w:val="0"/>
        <w:pageBreakBefore w:val="0"/>
        <w:widowControl w:val="0"/>
        <w:kinsoku w:val="0"/>
        <w:wordWrap/>
        <w:overflowPunct w:val="0"/>
        <w:topLinePunct/>
        <w:autoSpaceDE/>
        <w:autoSpaceDN/>
        <w:bidi w:val="0"/>
        <w:adjustRightInd w:val="0"/>
        <w:snapToGrid/>
        <w:spacing w:line="240" w:lineRule="auto"/>
        <w:ind w:firstLine="868" w:firstLineChars="200"/>
        <w:textAlignment w:val="auto"/>
        <w:rPr>
          <w:rFonts w:hint="eastAsia" w:ascii="仿宋" w:hAnsi="仿宋" w:eastAsia="仿宋" w:cs="仿宋"/>
          <w:sz w:val="44"/>
          <w:szCs w:val="44"/>
        </w:rPr>
      </w:pPr>
    </w:p>
    <w:p w14:paraId="70E3CEE1">
      <w:pPr>
        <w:keepNext w:val="0"/>
        <w:keepLines w:val="0"/>
        <w:pageBreakBefore w:val="0"/>
        <w:widowControl w:val="0"/>
        <w:kinsoku w:val="0"/>
        <w:wordWrap/>
        <w:overflowPunct w:val="0"/>
        <w:topLinePunct/>
        <w:autoSpaceDE/>
        <w:autoSpaceDN/>
        <w:bidi w:val="0"/>
        <w:adjustRightInd w:val="0"/>
        <w:snapToGrid/>
        <w:spacing w:line="240" w:lineRule="auto"/>
        <w:ind w:firstLine="868" w:firstLineChars="200"/>
        <w:textAlignment w:val="auto"/>
        <w:rPr>
          <w:rFonts w:hint="eastAsia" w:ascii="仿宋" w:hAnsi="仿宋" w:eastAsia="仿宋" w:cs="仿宋"/>
          <w:sz w:val="44"/>
          <w:szCs w:val="44"/>
        </w:rPr>
      </w:pPr>
      <w:r>
        <w:rPr>
          <w:rFonts w:hint="eastAsia" w:ascii="仿宋" w:hAnsi="仿宋" w:eastAsia="仿宋" w:cs="仿宋"/>
          <w:sz w:val="44"/>
          <w:szCs w:val="44"/>
        </w:rPr>
        <w:t>根据河南省农业农村厅关于召开全省农机购置补贴与应用补贴资金兑付工作推进视频会议的通知、豫农文[2024]355号文件和漯农机[2024]12号文件要求。经源汇区</w:t>
      </w:r>
      <w:r>
        <w:rPr>
          <w:rFonts w:hint="eastAsia" w:ascii="仿宋" w:hAnsi="仿宋" w:eastAsia="仿宋" w:cs="仿宋"/>
          <w:sz w:val="44"/>
          <w:szCs w:val="44"/>
          <w:lang w:val="en-US" w:eastAsia="zh-CN"/>
        </w:rPr>
        <w:t>农业机械技术中心</w:t>
      </w:r>
      <w:r>
        <w:rPr>
          <w:rFonts w:hint="eastAsia" w:ascii="仿宋" w:hAnsi="仿宋" w:eastAsia="仿宋" w:cs="仿宋"/>
          <w:sz w:val="44"/>
          <w:szCs w:val="44"/>
        </w:rPr>
        <w:t>农机购置补贴小组研究决定，为加快兑付我区2023年农业机械购置补贴项目资金，按照</w:t>
      </w:r>
      <w:bookmarkStart w:id="0" w:name="_Hlk173936604"/>
      <w:r>
        <w:rPr>
          <w:rFonts w:hint="eastAsia" w:ascii="仿宋" w:hAnsi="仿宋" w:eastAsia="仿宋" w:cs="仿宋"/>
          <w:sz w:val="44"/>
          <w:szCs w:val="44"/>
        </w:rPr>
        <w:t>《源汇区2021-2023年农业机械购置补贴实施方案》</w:t>
      </w:r>
      <w:bookmarkEnd w:id="0"/>
      <w:r>
        <w:rPr>
          <w:rFonts w:hint="eastAsia" w:ascii="仿宋" w:hAnsi="仿宋" w:eastAsia="仿宋" w:cs="仿宋"/>
          <w:sz w:val="44"/>
          <w:szCs w:val="44"/>
        </w:rPr>
        <w:t xml:space="preserve">，开展我区2023年农业机械购置补贴超录部分项目实施工作，特通告如下： </w:t>
      </w:r>
    </w:p>
    <w:p w14:paraId="5EE60EBA">
      <w:pPr>
        <w:keepNext w:val="0"/>
        <w:keepLines w:val="0"/>
        <w:pageBreakBefore w:val="0"/>
        <w:widowControl w:val="0"/>
        <w:kinsoku w:val="0"/>
        <w:wordWrap/>
        <w:overflowPunct w:val="0"/>
        <w:topLinePunct/>
        <w:autoSpaceDE/>
        <w:autoSpaceDN/>
        <w:bidi w:val="0"/>
        <w:adjustRightInd w:val="0"/>
        <w:snapToGrid/>
        <w:spacing w:line="240" w:lineRule="auto"/>
        <w:ind w:firstLine="868" w:firstLineChars="200"/>
        <w:textAlignment w:val="auto"/>
        <w:rPr>
          <w:rFonts w:hint="eastAsia" w:ascii="仿宋" w:hAnsi="仿宋" w:eastAsia="仿宋" w:cs="仿宋"/>
          <w:sz w:val="44"/>
          <w:szCs w:val="44"/>
        </w:rPr>
      </w:pPr>
      <w:r>
        <w:rPr>
          <w:rFonts w:hint="eastAsia" w:ascii="仿宋" w:hAnsi="仿宋" w:eastAsia="仿宋" w:cs="仿宋"/>
          <w:sz w:val="44"/>
          <w:szCs w:val="44"/>
        </w:rPr>
        <w:t>源汇区2023年农业机械购置补贴项目资金使用完毕后，农户购买农业机械需求依然较大。按照上级要求，源汇区农机中心在河南农机购置补贴系统超录申请农户104户，机具133台，占用补贴资金72.043万元。2024年源汇区中央农机购置补贴资金631万元已下达到位，按照《源汇区2021-2023年农业机械购置补贴实施方案》的要求，部分资金可用于2023年农业机械购置补贴超录部分。凡在2023年河南省农机购置与应用补贴申请办理服务系统中2023年12月31日（含）前预登记申请购机者，可通过手机APP客户端随时关注申请是否被受理及受理进度，源汇区农机部门受理后，购机者可携带有效身份证、农业生产经营组织凭营业执照、法人有效身份证、购机发票及产品合格证、车辆行驶证等资料前往源汇区农机部门进行办理相关业务。</w:t>
      </w:r>
    </w:p>
    <w:p w14:paraId="2B0DBEA8">
      <w:pPr>
        <w:keepNext w:val="0"/>
        <w:keepLines w:val="0"/>
        <w:pageBreakBefore w:val="0"/>
        <w:widowControl w:val="0"/>
        <w:kinsoku w:val="0"/>
        <w:wordWrap/>
        <w:overflowPunct w:val="0"/>
        <w:topLinePunct/>
        <w:autoSpaceDE/>
        <w:autoSpaceDN/>
        <w:bidi w:val="0"/>
        <w:adjustRightInd w:val="0"/>
        <w:snapToGrid/>
        <w:spacing w:line="240" w:lineRule="auto"/>
        <w:textAlignment w:val="auto"/>
        <w:rPr>
          <w:rFonts w:hint="eastAsia" w:ascii="仿宋" w:hAnsi="仿宋" w:eastAsia="仿宋" w:cs="仿宋"/>
          <w:sz w:val="44"/>
          <w:szCs w:val="44"/>
        </w:rPr>
      </w:pPr>
      <w:r>
        <w:rPr>
          <w:rFonts w:hint="eastAsia" w:ascii="仿宋" w:hAnsi="仿宋" w:eastAsia="仿宋" w:cs="仿宋"/>
          <w:b/>
          <w:bCs/>
          <w:sz w:val="44"/>
          <w:szCs w:val="44"/>
        </w:rPr>
        <w:t>农机购置补贴办理时间：</w:t>
      </w:r>
      <w:r>
        <w:rPr>
          <w:rFonts w:hint="eastAsia" w:ascii="仿宋" w:hAnsi="仿宋" w:eastAsia="仿宋" w:cs="仿宋"/>
          <w:sz w:val="44"/>
          <w:szCs w:val="44"/>
        </w:rPr>
        <w:t>发布通告之日起</w:t>
      </w:r>
      <w:r>
        <w:rPr>
          <w:rFonts w:hint="eastAsia" w:ascii="仿宋" w:hAnsi="仿宋" w:eastAsia="仿宋" w:cs="仿宋"/>
          <w:sz w:val="44"/>
          <w:szCs w:val="44"/>
          <w:lang w:eastAsia="zh-CN"/>
        </w:rPr>
        <w:t>。</w:t>
      </w:r>
    </w:p>
    <w:p w14:paraId="384C0B31">
      <w:pPr>
        <w:keepNext w:val="0"/>
        <w:keepLines w:val="0"/>
        <w:pageBreakBefore w:val="0"/>
        <w:widowControl w:val="0"/>
        <w:kinsoku w:val="0"/>
        <w:wordWrap/>
        <w:overflowPunct w:val="0"/>
        <w:topLinePunct/>
        <w:autoSpaceDE/>
        <w:autoSpaceDN/>
        <w:bidi w:val="0"/>
        <w:adjustRightInd w:val="0"/>
        <w:snapToGrid/>
        <w:spacing w:line="240" w:lineRule="auto"/>
        <w:textAlignment w:val="auto"/>
        <w:rPr>
          <w:rFonts w:hint="eastAsia" w:ascii="仿宋" w:hAnsi="仿宋" w:eastAsia="仿宋" w:cs="仿宋"/>
          <w:sz w:val="44"/>
          <w:szCs w:val="44"/>
        </w:rPr>
      </w:pPr>
      <w:r>
        <w:rPr>
          <w:rFonts w:hint="eastAsia" w:ascii="仿宋" w:hAnsi="仿宋" w:eastAsia="仿宋" w:cs="仿宋"/>
          <w:b/>
          <w:bCs/>
          <w:sz w:val="44"/>
          <w:szCs w:val="44"/>
        </w:rPr>
        <w:t>农机购置补贴咨询地点：</w:t>
      </w:r>
      <w:r>
        <w:rPr>
          <w:rFonts w:hint="eastAsia" w:ascii="仿宋" w:hAnsi="仿宋" w:eastAsia="仿宋" w:cs="仿宋"/>
          <w:sz w:val="44"/>
          <w:szCs w:val="44"/>
        </w:rPr>
        <w:t>源汇区农业机械技术中心（源汇区长江路西段103号源汇区农业农村局四楼东416</w:t>
      </w:r>
      <w:r>
        <w:rPr>
          <w:rFonts w:hint="eastAsia" w:ascii="仿宋" w:hAnsi="仿宋" w:eastAsia="仿宋" w:cs="仿宋"/>
          <w:sz w:val="44"/>
          <w:szCs w:val="44"/>
          <w:lang w:val="en-US" w:eastAsia="zh-CN"/>
        </w:rPr>
        <w:t>房间</w:t>
      </w:r>
      <w:r>
        <w:rPr>
          <w:rFonts w:hint="eastAsia" w:ascii="仿宋" w:hAnsi="仿宋" w:eastAsia="仿宋" w:cs="仿宋"/>
          <w:sz w:val="44"/>
          <w:szCs w:val="44"/>
        </w:rPr>
        <w:t>）　　</w:t>
      </w:r>
    </w:p>
    <w:p w14:paraId="1053E065">
      <w:pPr>
        <w:keepNext w:val="0"/>
        <w:keepLines w:val="0"/>
        <w:pageBreakBefore w:val="0"/>
        <w:widowControl w:val="0"/>
        <w:kinsoku w:val="0"/>
        <w:wordWrap/>
        <w:overflowPunct w:val="0"/>
        <w:topLinePunct/>
        <w:autoSpaceDE/>
        <w:autoSpaceDN/>
        <w:bidi w:val="0"/>
        <w:adjustRightInd w:val="0"/>
        <w:snapToGrid/>
        <w:spacing w:line="240" w:lineRule="auto"/>
        <w:textAlignment w:val="auto"/>
        <w:rPr>
          <w:rFonts w:hint="eastAsia" w:ascii="仿宋" w:hAnsi="仿宋" w:eastAsia="仿宋" w:cs="仿宋"/>
          <w:sz w:val="44"/>
          <w:szCs w:val="44"/>
        </w:rPr>
      </w:pPr>
      <w:r>
        <w:rPr>
          <w:rFonts w:hint="eastAsia" w:ascii="仿宋" w:hAnsi="仿宋" w:eastAsia="仿宋" w:cs="仿宋"/>
          <w:b/>
          <w:bCs/>
          <w:sz w:val="44"/>
          <w:szCs w:val="44"/>
        </w:rPr>
        <w:t>咨询电话：</w:t>
      </w:r>
      <w:r>
        <w:rPr>
          <w:rFonts w:hint="eastAsia" w:ascii="仿宋" w:hAnsi="仿宋" w:eastAsia="仿宋" w:cs="仿宋"/>
          <w:sz w:val="44"/>
          <w:szCs w:val="44"/>
        </w:rPr>
        <w:t xml:space="preserve">0395-5759108           </w:t>
      </w:r>
    </w:p>
    <w:p w14:paraId="06F74708">
      <w:pPr>
        <w:keepNext w:val="0"/>
        <w:keepLines w:val="0"/>
        <w:pageBreakBefore w:val="0"/>
        <w:widowControl w:val="0"/>
        <w:kinsoku w:val="0"/>
        <w:wordWrap/>
        <w:overflowPunct w:val="0"/>
        <w:topLinePunct/>
        <w:autoSpaceDE/>
        <w:autoSpaceDN/>
        <w:bidi w:val="0"/>
        <w:adjustRightInd w:val="0"/>
        <w:snapToGrid/>
        <w:spacing w:line="240" w:lineRule="auto"/>
        <w:textAlignment w:val="auto"/>
        <w:rPr>
          <w:rFonts w:hint="eastAsia" w:ascii="仿宋" w:hAnsi="仿宋" w:eastAsia="仿宋" w:cs="仿宋"/>
          <w:sz w:val="44"/>
          <w:szCs w:val="44"/>
        </w:rPr>
      </w:pPr>
      <w:r>
        <w:rPr>
          <w:rFonts w:hint="eastAsia" w:ascii="仿宋" w:hAnsi="仿宋" w:eastAsia="仿宋" w:cs="仿宋"/>
          <w:b/>
          <w:bCs/>
          <w:sz w:val="44"/>
          <w:szCs w:val="44"/>
        </w:rPr>
        <w:t>监督电话：</w:t>
      </w:r>
      <w:r>
        <w:rPr>
          <w:rFonts w:hint="eastAsia" w:ascii="仿宋" w:hAnsi="仿宋" w:eastAsia="仿宋" w:cs="仿宋"/>
          <w:sz w:val="44"/>
          <w:szCs w:val="44"/>
        </w:rPr>
        <w:t>0395-5759029</w:t>
      </w:r>
    </w:p>
    <w:p w14:paraId="4DB4CC58">
      <w:pPr>
        <w:keepNext w:val="0"/>
        <w:keepLines w:val="0"/>
        <w:pageBreakBefore w:val="0"/>
        <w:widowControl w:val="0"/>
        <w:kinsoku w:val="0"/>
        <w:wordWrap/>
        <w:overflowPunct w:val="0"/>
        <w:topLinePunct/>
        <w:autoSpaceDE/>
        <w:autoSpaceDN/>
        <w:bidi w:val="0"/>
        <w:adjustRightInd w:val="0"/>
        <w:snapToGrid/>
        <w:spacing w:line="240" w:lineRule="auto"/>
        <w:textAlignment w:val="auto"/>
        <w:rPr>
          <w:rFonts w:hint="eastAsia" w:ascii="仿宋" w:hAnsi="仿宋" w:eastAsia="仿宋" w:cs="仿宋"/>
          <w:sz w:val="44"/>
          <w:szCs w:val="44"/>
          <w:lang w:val="en-US" w:eastAsia="zh-CN"/>
        </w:rPr>
      </w:pPr>
      <w:r>
        <w:rPr>
          <w:rFonts w:hint="eastAsia" w:ascii="仿宋" w:hAnsi="仿宋" w:eastAsia="仿宋" w:cs="仿宋"/>
          <w:sz w:val="44"/>
          <w:szCs w:val="44"/>
        </w:rPr>
        <w:t xml:space="preserve">                                                        </w:t>
      </w:r>
      <w:r>
        <w:rPr>
          <w:rFonts w:hint="eastAsia" w:ascii="仿宋" w:hAnsi="仿宋" w:eastAsia="仿宋" w:cs="仿宋"/>
          <w:sz w:val="44"/>
          <w:szCs w:val="44"/>
          <w:lang w:val="en-US" w:eastAsia="zh-CN"/>
        </w:rPr>
        <w:t xml:space="preserve">   </w:t>
      </w:r>
    </w:p>
    <w:p w14:paraId="62C4D79B">
      <w:pPr>
        <w:keepNext w:val="0"/>
        <w:keepLines w:val="0"/>
        <w:pageBreakBefore w:val="0"/>
        <w:widowControl w:val="0"/>
        <w:kinsoku w:val="0"/>
        <w:wordWrap/>
        <w:overflowPunct w:val="0"/>
        <w:topLinePunct/>
        <w:autoSpaceDE/>
        <w:autoSpaceDN/>
        <w:bidi w:val="0"/>
        <w:adjustRightInd w:val="0"/>
        <w:snapToGrid/>
        <w:spacing w:line="240" w:lineRule="auto"/>
        <w:textAlignment w:val="auto"/>
        <w:rPr>
          <w:rFonts w:hint="eastAsia" w:ascii="仿宋" w:hAnsi="仿宋" w:eastAsia="仿宋" w:cs="仿宋"/>
          <w:sz w:val="44"/>
          <w:szCs w:val="44"/>
        </w:rPr>
      </w:pPr>
    </w:p>
    <w:p w14:paraId="1840CFC4">
      <w:pPr>
        <w:keepNext w:val="0"/>
        <w:keepLines w:val="0"/>
        <w:pageBreakBefore w:val="0"/>
        <w:widowControl w:val="0"/>
        <w:kinsoku w:val="0"/>
        <w:wordWrap/>
        <w:overflowPunct w:val="0"/>
        <w:topLinePunct/>
        <w:autoSpaceDE/>
        <w:autoSpaceDN/>
        <w:bidi w:val="0"/>
        <w:adjustRightInd w:val="0"/>
        <w:snapToGrid/>
        <w:spacing w:line="240" w:lineRule="auto"/>
        <w:ind w:firstLine="7378" w:firstLineChars="1700"/>
        <w:textAlignment w:val="auto"/>
        <w:rPr>
          <w:rFonts w:hint="eastAsia" w:ascii="仿宋" w:hAnsi="仿宋" w:eastAsia="仿宋" w:cs="仿宋"/>
          <w:sz w:val="44"/>
          <w:szCs w:val="44"/>
        </w:rPr>
      </w:pPr>
      <w:r>
        <w:rPr>
          <w:rFonts w:hint="eastAsia" w:ascii="仿宋" w:hAnsi="仿宋" w:eastAsia="仿宋" w:cs="仿宋"/>
          <w:sz w:val="44"/>
          <w:szCs w:val="44"/>
        </w:rPr>
        <w:t>漯河市源汇区农业机械技术中心</w:t>
      </w:r>
    </w:p>
    <w:p w14:paraId="3C17524A">
      <w:pPr>
        <w:keepNext w:val="0"/>
        <w:keepLines w:val="0"/>
        <w:pageBreakBefore w:val="0"/>
        <w:widowControl w:val="0"/>
        <w:kinsoku w:val="0"/>
        <w:wordWrap/>
        <w:overflowPunct w:val="0"/>
        <w:topLinePunct/>
        <w:autoSpaceDE/>
        <w:autoSpaceDN/>
        <w:bidi w:val="0"/>
        <w:adjustRightInd w:val="0"/>
        <w:snapToGrid/>
        <w:spacing w:line="240" w:lineRule="auto"/>
        <w:ind w:left="9114" w:hanging="9114" w:hangingChars="2100"/>
        <w:textAlignment w:val="auto"/>
        <w:rPr>
          <w:sz w:val="44"/>
          <w:szCs w:val="44"/>
        </w:rPr>
      </w:pPr>
      <w:r>
        <w:rPr>
          <w:rFonts w:hint="eastAsia" w:ascii="仿宋" w:hAnsi="仿宋" w:eastAsia="仿宋" w:cs="仿宋"/>
          <w:sz w:val="44"/>
          <w:szCs w:val="44"/>
        </w:rPr>
        <w:t xml:space="preserve">                                                                       2024年8月</w:t>
      </w:r>
      <w:r>
        <w:rPr>
          <w:rFonts w:hint="eastAsia" w:ascii="仿宋" w:hAnsi="仿宋" w:eastAsia="仿宋" w:cs="仿宋"/>
          <w:sz w:val="44"/>
          <w:szCs w:val="44"/>
          <w:lang w:val="en-US" w:eastAsia="zh-CN"/>
        </w:rPr>
        <w:t>8</w:t>
      </w:r>
      <w:r>
        <w:rPr>
          <w:rFonts w:hint="eastAsia" w:ascii="仿宋" w:hAnsi="仿宋" w:eastAsia="仿宋" w:cs="仿宋"/>
          <w:sz w:val="44"/>
          <w:szCs w:val="44"/>
        </w:rPr>
        <w:t xml:space="preserve"> 日</w:t>
      </w:r>
    </w:p>
    <w:p w14:paraId="350EB3E2">
      <w:pPr>
        <w:keepNext w:val="0"/>
        <w:keepLines w:val="0"/>
        <w:pageBreakBefore w:val="0"/>
        <w:widowControl w:val="0"/>
        <w:kinsoku w:val="0"/>
        <w:wordWrap/>
        <w:overflowPunct w:val="0"/>
        <w:topLinePunct/>
        <w:autoSpaceDE/>
        <w:autoSpaceDN/>
        <w:bidi w:val="0"/>
        <w:adjustRightInd w:val="0"/>
        <w:snapToGrid/>
        <w:spacing w:line="240" w:lineRule="auto"/>
        <w:textAlignment w:val="auto"/>
      </w:pPr>
    </w:p>
    <w:sectPr>
      <w:headerReference r:id="rId3" w:type="default"/>
      <w:footerReference r:id="rId4" w:type="default"/>
      <w:pgSz w:w="16838" w:h="23811"/>
      <w:pgMar w:top="1962" w:right="1474" w:bottom="1848" w:left="1474" w:header="851" w:footer="1049" w:gutter="0"/>
      <w:lnNumType w:countBy="0" w:restart="continuous"/>
      <w:cols w:space="0" w:num="1"/>
      <w:docGrid w:type="linesAndChars" w:linePitch="592"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8E64">
    <w:pPr>
      <w:pStyle w:val="6"/>
      <w:spacing w:line="471" w:lineRule="auto"/>
      <w:rPr>
        <w:rFonts w:asci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BD1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308"/>
  <w:drawingGridVerticalSpacing w:val="296"/>
  <w:displayHorizontalDrawingGridEvery w:val="1"/>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ZWI5ZTQ0ZTgxYzJmMThmNTM4MDViYzY5MjkwODAifQ=="/>
  </w:docVars>
  <w:rsids>
    <w:rsidRoot w:val="0EAB40EC"/>
    <w:rsid w:val="008878D1"/>
    <w:rsid w:val="044F5ED0"/>
    <w:rsid w:val="062317CE"/>
    <w:rsid w:val="0BA57F6D"/>
    <w:rsid w:val="0EAB40EC"/>
    <w:rsid w:val="1B557BEA"/>
    <w:rsid w:val="1E650DFA"/>
    <w:rsid w:val="26206330"/>
    <w:rsid w:val="2AB253C7"/>
    <w:rsid w:val="3A1E368C"/>
    <w:rsid w:val="47615D53"/>
    <w:rsid w:val="4D4E0B28"/>
    <w:rsid w:val="50E21CB3"/>
    <w:rsid w:val="585C6786"/>
    <w:rsid w:val="61B576A7"/>
    <w:rsid w:val="675A5BF1"/>
    <w:rsid w:val="73BE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jc w:val="both"/>
    </w:pPr>
    <w:rPr>
      <w:rFonts w:ascii="Times New Roman" w:hAnsi="Calibri" w:eastAsia="仿宋" w:cs="Times New Roman"/>
      <w:spacing w:val="-6"/>
      <w:kern w:val="2"/>
      <w:sz w:val="32"/>
      <w:szCs w:val="32"/>
      <w:lang w:val="en-US" w:eastAsia="zh-CN" w:bidi="ar-SA"/>
      <w14:ligatures w14:val="none"/>
    </w:rPr>
  </w:style>
  <w:style w:type="paragraph" w:styleId="2">
    <w:name w:val="heading 1"/>
    <w:qFormat/>
    <w:uiPriority w:val="0"/>
    <w:pPr>
      <w:keepNext w:val="0"/>
      <w:keepLines w:val="0"/>
      <w:widowControl w:val="0"/>
      <w:overflowPunct w:val="0"/>
      <w:topLinePunct/>
      <w:spacing w:beforeLines="0" w:beforeAutospacing="0" w:afterLines="0" w:afterAutospacing="0" w:line="240" w:lineRule="auto"/>
      <w:jc w:val="both"/>
      <w:outlineLvl w:val="0"/>
    </w:pPr>
    <w:rPr>
      <w:rFonts w:ascii="Times New Roman" w:eastAsia="黑体" w:cs="Times New Roman" w:hAnsiTheme="minorHAnsi"/>
      <w:kern w:val="2"/>
      <w:sz w:val="32"/>
      <w:szCs w:val="32"/>
    </w:rPr>
  </w:style>
  <w:style w:type="paragraph" w:styleId="3">
    <w:name w:val="heading 2"/>
    <w:semiHidden/>
    <w:unhideWhenUsed/>
    <w:qFormat/>
    <w:uiPriority w:val="0"/>
    <w:pPr>
      <w:keepNext w:val="0"/>
      <w:keepLines w:val="0"/>
      <w:widowControl w:val="0"/>
      <w:overflowPunct w:val="0"/>
      <w:topLinePunct/>
      <w:spacing w:beforeLines="0" w:beforeAutospacing="0" w:afterLines="0" w:afterAutospacing="0" w:line="240" w:lineRule="auto"/>
      <w:jc w:val="both"/>
      <w:outlineLvl w:val="1"/>
    </w:pPr>
    <w:rPr>
      <w:rFonts w:ascii="Times New Roman" w:hAnsi="Arial" w:eastAsia="楷体" w:cs="Times New Roman"/>
      <w:kern w:val="2"/>
      <w:sz w:val="32"/>
      <w:szCs w:val="32"/>
    </w:rPr>
  </w:style>
  <w:style w:type="paragraph" w:styleId="4">
    <w:name w:val="heading 3"/>
    <w:semiHidden/>
    <w:unhideWhenUsed/>
    <w:qFormat/>
    <w:uiPriority w:val="0"/>
    <w:pPr>
      <w:keepNext w:val="0"/>
      <w:keepLines w:val="0"/>
      <w:widowControl w:val="0"/>
      <w:overflowPunct w:val="0"/>
      <w:topLinePunct/>
      <w:spacing w:beforeLines="0" w:beforeAutospacing="0" w:afterLines="0" w:afterAutospacing="0" w:line="240" w:lineRule="auto"/>
      <w:jc w:val="both"/>
      <w:outlineLvl w:val="2"/>
    </w:pPr>
    <w:rPr>
      <w:rFonts w:ascii="Times New Roman" w:eastAsia="仿宋" w:cs="Times New Roman" w:hAnsiTheme="minorHAnsi"/>
      <w:kern w:val="2"/>
      <w:sz w:val="32"/>
      <w:szCs w:val="32"/>
    </w:rPr>
  </w:style>
  <w:style w:type="paragraph" w:styleId="5">
    <w:name w:val="heading 4"/>
    <w:semiHidden/>
    <w:unhideWhenUsed/>
    <w:qFormat/>
    <w:uiPriority w:val="0"/>
    <w:pPr>
      <w:keepNext w:val="0"/>
      <w:keepLines w:val="0"/>
      <w:widowControl w:val="0"/>
      <w:overflowPunct w:val="0"/>
      <w:topLinePunct/>
      <w:spacing w:beforeLines="0" w:beforeAutospacing="0" w:afterLines="0" w:afterAutospacing="0" w:line="240" w:lineRule="auto"/>
      <w:jc w:val="both"/>
      <w:outlineLvl w:val="3"/>
    </w:pPr>
    <w:rPr>
      <w:rFonts w:ascii="Times New Roman" w:hAnsi="Arial" w:eastAsia="仿宋" w:cs="Times New Roman"/>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691</Characters>
  <Lines>0</Lines>
  <Paragraphs>0</Paragraphs>
  <TotalTime>12</TotalTime>
  <ScaleCrop>false</ScaleCrop>
  <LinksUpToDate>false</LinksUpToDate>
  <CharactersWithSpaces>838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2024-08-08T01:13:00Z</dcterms:created>
  <dc:creator>程广超</dc:creator>
  <cp:lastModifiedBy>程广超</cp:lastModifiedBy>
  <dcterms:modified xsi:type="dcterms:W3CDTF">2024-08-09T09:09:52Z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AA71A9277FA2432BA93FEC6DA38DF380_11</vt:lpwstr>
  </property>
</Properties>
</file>