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6EB7E"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武陟县农业机械</w:t>
      </w:r>
      <w:r>
        <w:rPr>
          <w:rFonts w:hint="eastAsia"/>
          <w:b/>
          <w:sz w:val="44"/>
          <w:szCs w:val="44"/>
          <w:lang w:eastAsia="zh-CN"/>
        </w:rPr>
        <w:t>技术中心</w:t>
      </w:r>
    </w:p>
    <w:p w14:paraId="4D30E5A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关于报废农机回收企业的公示</w:t>
      </w:r>
    </w:p>
    <w:p w14:paraId="28DD8901">
      <w:pPr>
        <w:jc w:val="center"/>
        <w:rPr>
          <w:rFonts w:hint="eastAsia"/>
          <w:b/>
          <w:sz w:val="44"/>
          <w:szCs w:val="44"/>
        </w:rPr>
      </w:pPr>
    </w:p>
    <w:p w14:paraId="62033F1B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  <w:lang w:eastAsia="zh-CN"/>
        </w:rPr>
        <w:t>武陟县农机购置补贴工作领导小组《</w:t>
      </w:r>
      <w:r>
        <w:rPr>
          <w:rFonts w:hint="eastAsia"/>
          <w:sz w:val="32"/>
          <w:szCs w:val="32"/>
        </w:rPr>
        <w:t>关于</w:t>
      </w:r>
      <w:r>
        <w:rPr>
          <w:rFonts w:hint="eastAsia"/>
          <w:sz w:val="32"/>
          <w:szCs w:val="32"/>
          <w:lang w:eastAsia="zh-CN"/>
        </w:rPr>
        <w:t>印发武陟县</w:t>
      </w:r>
      <w:r>
        <w:rPr>
          <w:rFonts w:hint="eastAsia"/>
          <w:sz w:val="32"/>
          <w:szCs w:val="32"/>
        </w:rPr>
        <w:t>农业机械报废更新补贴实施方案的通知</w:t>
      </w:r>
      <w:r>
        <w:rPr>
          <w:rFonts w:hint="eastAsia"/>
          <w:sz w:val="32"/>
          <w:szCs w:val="32"/>
          <w:lang w:eastAsia="zh-CN"/>
        </w:rPr>
        <w:t>》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武</w:t>
      </w:r>
      <w:r>
        <w:rPr>
          <w:rFonts w:hint="eastAsia"/>
          <w:sz w:val="32"/>
          <w:szCs w:val="32"/>
        </w:rPr>
        <w:t>农</w:t>
      </w:r>
      <w:r>
        <w:rPr>
          <w:rFonts w:hint="eastAsia"/>
          <w:sz w:val="32"/>
          <w:szCs w:val="32"/>
          <w:lang w:eastAsia="zh-CN"/>
        </w:rPr>
        <w:t>机补</w:t>
      </w:r>
      <w:r>
        <w:rPr>
          <w:rFonts w:hint="eastAsia"/>
          <w:sz w:val="32"/>
          <w:szCs w:val="32"/>
        </w:rPr>
        <w:t>【202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】2号）的要求，经企业申请，县农机管理部门审核，确定“</w:t>
      </w:r>
      <w:r>
        <w:rPr>
          <w:rFonts w:hint="eastAsia"/>
          <w:sz w:val="32"/>
          <w:szCs w:val="32"/>
          <w:lang w:eastAsia="zh-CN"/>
        </w:rPr>
        <w:t>焦作市行致再生资源有限公司</w:t>
      </w:r>
      <w:r>
        <w:rPr>
          <w:rFonts w:hint="eastAsia"/>
          <w:sz w:val="32"/>
          <w:szCs w:val="32"/>
        </w:rPr>
        <w:t>”为我县农机报废回收单位，现予以公示。公示时间从202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日至202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日。</w:t>
      </w:r>
      <w:r>
        <w:rPr>
          <w:rFonts w:hint="eastAsia"/>
          <w:sz w:val="32"/>
          <w:szCs w:val="32"/>
          <w:lang w:eastAsia="zh-CN"/>
        </w:rPr>
        <w:t>公示期间，</w:t>
      </w:r>
      <w:r>
        <w:rPr>
          <w:rFonts w:hint="eastAsia"/>
          <w:sz w:val="32"/>
          <w:szCs w:val="32"/>
        </w:rPr>
        <w:t>如有异议，请以书面形式向我单位反映，并提供真实的联系方式。</w:t>
      </w:r>
    </w:p>
    <w:p w14:paraId="4BA160F7">
      <w:pPr>
        <w:ind w:left="2238" w:leftChars="304" w:hanging="1600" w:hangingChars="500"/>
        <w:rPr>
          <w:rStyle w:val="4"/>
          <w:rFonts w:hint="eastAsia"/>
          <w:color w:val="auto"/>
          <w:sz w:val="32"/>
          <w:szCs w:val="32"/>
          <w:u w:color="FFFFFF" w:themeColor="background1"/>
          <w:lang w:val="en-US" w:eastAsia="zh-CN"/>
        </w:rPr>
      </w:pPr>
      <w:r>
        <w:rPr>
          <w:rStyle w:val="4"/>
          <w:rFonts w:hint="eastAsia"/>
          <w:color w:val="auto"/>
          <w:sz w:val="32"/>
          <w:szCs w:val="32"/>
          <w:u w:color="FFFFFF" w:themeColor="background1"/>
          <w:lang w:eastAsia="zh-CN"/>
        </w:rPr>
        <w:t>通讯地址：武陟县木城街道红旗路</w:t>
      </w:r>
      <w:r>
        <w:rPr>
          <w:rStyle w:val="4"/>
          <w:rFonts w:hint="eastAsia"/>
          <w:color w:val="auto"/>
          <w:sz w:val="32"/>
          <w:szCs w:val="32"/>
          <w:u w:color="FFFFFF" w:themeColor="background1"/>
          <w:lang w:val="en-US" w:eastAsia="zh-CN"/>
        </w:rPr>
        <w:t>65号农业机械技术中心办公室</w:t>
      </w:r>
    </w:p>
    <w:p w14:paraId="74376A03">
      <w:pPr>
        <w:ind w:firstLine="640" w:firstLineChars="200"/>
        <w:rPr>
          <w:rFonts w:hint="eastAsia"/>
          <w:sz w:val="32"/>
          <w:szCs w:val="32"/>
          <w:u w:color="FFFFFF" w:themeColor="background1"/>
        </w:rPr>
      </w:pPr>
      <w:r>
        <w:rPr>
          <w:rStyle w:val="4"/>
          <w:rFonts w:hint="eastAsia"/>
          <w:color w:val="auto"/>
          <w:sz w:val="32"/>
          <w:szCs w:val="32"/>
          <w:u w:color="FFFFFF" w:themeColor="background1"/>
          <w:lang w:val="en-US" w:eastAsia="zh-CN"/>
        </w:rPr>
        <w:t>邮政编码：454950</w:t>
      </w:r>
      <w:bookmarkStart w:id="0" w:name="_GoBack"/>
      <w:bookmarkEnd w:id="0"/>
    </w:p>
    <w:p w14:paraId="4D309E19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联系电话：0391-7292866</w:t>
      </w:r>
    </w:p>
    <w:p w14:paraId="0FFE37CB">
      <w:pPr>
        <w:ind w:firstLine="640" w:firstLineChars="200"/>
        <w:rPr>
          <w:rStyle w:val="4"/>
          <w:rFonts w:hint="eastAsia"/>
          <w:color w:val="auto"/>
          <w:sz w:val="32"/>
          <w:szCs w:val="32"/>
          <w:u w:color="FFFFFF" w:themeColor="background1"/>
        </w:rPr>
      </w:pPr>
      <w:r>
        <w:rPr>
          <w:rFonts w:hint="eastAsia"/>
          <w:sz w:val="32"/>
          <w:szCs w:val="32"/>
        </w:rPr>
        <w:t>电子邮箱：</w:t>
      </w:r>
      <w:r>
        <w:rPr>
          <w:color w:val="auto"/>
          <w:u w:color="FFFFFF" w:themeColor="background1"/>
        </w:rPr>
        <w:fldChar w:fldCharType="begin"/>
      </w:r>
      <w:r>
        <w:rPr>
          <w:color w:val="auto"/>
          <w:u w:color="FFFFFF" w:themeColor="background1"/>
        </w:rPr>
        <w:instrText xml:space="preserve"> HYPERLINK "mailto:guanligu@126.com" </w:instrText>
      </w:r>
      <w:r>
        <w:rPr>
          <w:color w:val="auto"/>
          <w:u w:color="FFFFFF" w:themeColor="background1"/>
        </w:rPr>
        <w:fldChar w:fldCharType="separate"/>
      </w:r>
      <w:r>
        <w:rPr>
          <w:rFonts w:hint="eastAsia"/>
          <w:sz w:val="32"/>
          <w:szCs w:val="32"/>
          <w:lang w:val="en-US" w:eastAsia="zh-CN"/>
        </w:rPr>
        <w:t>wznjfwz001</w:t>
      </w:r>
      <w:r>
        <w:rPr>
          <w:rStyle w:val="4"/>
          <w:rFonts w:hint="eastAsia"/>
          <w:color w:val="auto"/>
          <w:sz w:val="32"/>
          <w:szCs w:val="32"/>
          <w:u w:color="FFFFFF" w:themeColor="background1"/>
        </w:rPr>
        <w:t>@126.com</w:t>
      </w:r>
      <w:r>
        <w:rPr>
          <w:rStyle w:val="4"/>
          <w:rFonts w:hint="eastAsia"/>
          <w:color w:val="auto"/>
          <w:sz w:val="32"/>
          <w:szCs w:val="32"/>
          <w:u w:color="FFFFFF" w:themeColor="background1"/>
        </w:rPr>
        <w:fldChar w:fldCharType="end"/>
      </w:r>
    </w:p>
    <w:p w14:paraId="2C6AEC8D">
      <w:pPr>
        <w:ind w:left="1598" w:leftChars="304" w:hanging="960" w:hangingChars="300"/>
        <w:rPr>
          <w:rStyle w:val="4"/>
          <w:rFonts w:hint="eastAsia" w:eastAsiaTheme="minorEastAsia"/>
          <w:color w:val="auto"/>
          <w:sz w:val="32"/>
          <w:szCs w:val="32"/>
          <w:u w:color="FFFFFF" w:themeColor="background1"/>
          <w:lang w:eastAsia="zh-CN"/>
        </w:rPr>
      </w:pPr>
      <w:r>
        <w:rPr>
          <w:rStyle w:val="4"/>
          <w:rFonts w:hint="eastAsia"/>
          <w:color w:val="auto"/>
          <w:sz w:val="32"/>
          <w:szCs w:val="32"/>
          <w:u w:color="FFFFFF" w:themeColor="background1"/>
          <w:lang w:eastAsia="zh-CN"/>
        </w:rPr>
        <w:t>附件：武陟县报废农机回收企业名单（第一批）</w:t>
      </w:r>
    </w:p>
    <w:p w14:paraId="5F87BDE5">
      <w:pPr>
        <w:ind w:firstLine="640" w:firstLineChars="200"/>
        <w:rPr>
          <w:rFonts w:hint="eastAsia"/>
          <w:color w:val="auto"/>
          <w:sz w:val="32"/>
          <w:szCs w:val="32"/>
        </w:rPr>
      </w:pPr>
    </w:p>
    <w:p w14:paraId="3637BA49">
      <w:pPr>
        <w:ind w:firstLine="4000" w:firstLineChars="125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武陟县农业机械</w:t>
      </w:r>
      <w:r>
        <w:rPr>
          <w:rFonts w:hint="eastAsia"/>
          <w:sz w:val="32"/>
          <w:szCs w:val="32"/>
          <w:lang w:eastAsia="zh-CN"/>
        </w:rPr>
        <w:t>技术中心</w:t>
      </w:r>
    </w:p>
    <w:p w14:paraId="169E6101">
      <w:pPr>
        <w:ind w:firstLine="4800" w:firstLineChars="1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日</w:t>
      </w:r>
    </w:p>
    <w:p w14:paraId="72275309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 xml:space="preserve">                            </w:t>
      </w:r>
    </w:p>
    <w:p w14:paraId="58B11E09">
      <w:pPr>
        <w:jc w:val="center"/>
        <w:rPr>
          <w:rFonts w:hint="eastAsia" w:ascii="宋体" w:hAnsi="宋体"/>
          <w:b/>
          <w:sz w:val="32"/>
          <w:szCs w:val="32"/>
        </w:rPr>
      </w:pPr>
    </w:p>
    <w:p w14:paraId="47E38984">
      <w:pPr>
        <w:rPr>
          <w:rStyle w:val="4"/>
          <w:rFonts w:hint="eastAsia"/>
          <w:color w:val="auto"/>
          <w:sz w:val="32"/>
          <w:szCs w:val="32"/>
          <w:u w:color="FFFFFF" w:themeColor="background1"/>
          <w:lang w:eastAsia="zh-CN"/>
        </w:rPr>
      </w:pPr>
    </w:p>
    <w:p w14:paraId="4BA06E0C">
      <w:pPr>
        <w:rPr>
          <w:rStyle w:val="4"/>
          <w:rFonts w:hint="eastAsia"/>
          <w:color w:val="auto"/>
          <w:sz w:val="32"/>
          <w:szCs w:val="32"/>
          <w:u w:color="FFFFFF" w:themeColor="background1"/>
          <w:lang w:eastAsia="zh-CN"/>
        </w:rPr>
      </w:pPr>
      <w:r>
        <w:rPr>
          <w:rStyle w:val="4"/>
          <w:rFonts w:hint="eastAsia"/>
          <w:b/>
          <w:bCs/>
          <w:color w:val="auto"/>
          <w:sz w:val="32"/>
          <w:szCs w:val="32"/>
          <w:u w:color="FFFFFF" w:themeColor="background1"/>
          <w:lang w:eastAsia="zh-CN"/>
        </w:rPr>
        <w:t>附件：</w:t>
      </w:r>
    </w:p>
    <w:p w14:paraId="316EB0CE">
      <w:pPr>
        <w:jc w:val="center"/>
        <w:rPr>
          <w:rStyle w:val="4"/>
          <w:rFonts w:hint="eastAsia" w:ascii="仿宋" w:hAnsi="仿宋" w:eastAsia="仿宋" w:cs="仿宋"/>
          <w:b/>
          <w:bCs/>
          <w:color w:val="auto"/>
          <w:sz w:val="32"/>
          <w:szCs w:val="32"/>
          <w:u w:color="FFFFFF" w:themeColor="background1"/>
          <w:lang w:eastAsia="zh-CN"/>
        </w:rPr>
      </w:pPr>
      <w:r>
        <w:rPr>
          <w:rStyle w:val="4"/>
          <w:rFonts w:hint="eastAsia" w:ascii="仿宋" w:hAnsi="仿宋" w:eastAsia="仿宋" w:cs="仿宋"/>
          <w:b/>
          <w:bCs/>
          <w:color w:val="auto"/>
          <w:sz w:val="32"/>
          <w:szCs w:val="32"/>
          <w:u w:color="FFFFFF" w:themeColor="background1"/>
          <w:lang w:eastAsia="zh-CN"/>
        </w:rPr>
        <w:t>武陟县报废农机回收企业名单（第一批）</w:t>
      </w:r>
    </w:p>
    <w:p w14:paraId="57EFF14E">
      <w:pPr>
        <w:jc w:val="center"/>
        <w:rPr>
          <w:rFonts w:hint="eastAsia" w:ascii="仿宋_GB2312" w:hAnsi="宋体" w:eastAsia="仿宋_GB2312"/>
          <w:b w:val="0"/>
          <w:bCs/>
          <w:sz w:val="32"/>
          <w:szCs w:val="32"/>
        </w:rPr>
      </w:pPr>
    </w:p>
    <w:p w14:paraId="3E10890B">
      <w:pPr>
        <w:ind w:firstLine="320" w:firstLineChars="100"/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</w:rPr>
        <w:t xml:space="preserve">企业名称：  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  <w:t>焦作市行致再生资源有限公司</w:t>
      </w:r>
    </w:p>
    <w:p w14:paraId="142A8D30">
      <w:pPr>
        <w:ind w:firstLine="320" w:firstLineChars="100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</w:rPr>
        <w:t xml:space="preserve">负 责 人：  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 xml:space="preserve">安新明   </w:t>
      </w:r>
    </w:p>
    <w:p w14:paraId="144E2307">
      <w:pPr>
        <w:ind w:left="2239" w:leftChars="152" w:hanging="1920" w:hangingChars="600"/>
        <w:rPr>
          <w:rFonts w:hint="default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</w:rPr>
        <w:t xml:space="preserve">地    址：  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  <w:t>武陟县木栾街道河朔大道与向秀路交叉口东南角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218号院</w:t>
      </w:r>
    </w:p>
    <w:p w14:paraId="74370914">
      <w:pPr>
        <w:ind w:firstLine="320" w:firstLineChars="100"/>
        <w:rPr>
          <w:rFonts w:hint="default" w:ascii="仿宋_GB2312" w:hAnsi="宋体" w:eastAsia="仿宋_GB2312"/>
          <w:b w:val="0"/>
          <w:bCs/>
          <w:sz w:val="32"/>
          <w:szCs w:val="32"/>
          <w:lang w:val="en-US" w:eastAsia="zh-CN"/>
        </w:rPr>
      </w:pPr>
    </w:p>
    <w:p w14:paraId="2FACA45D">
      <w:pPr>
        <w:rPr>
          <w:rFonts w:hint="eastAsia" w:ascii="仿宋_GB2312" w:hAnsi="宋体" w:eastAsia="仿宋_GB2312"/>
          <w:b w:val="0"/>
          <w:bCs/>
          <w:sz w:val="32"/>
          <w:szCs w:val="32"/>
        </w:rPr>
      </w:pPr>
    </w:p>
    <w:p w14:paraId="35AFF195">
      <w:pPr>
        <w:rPr>
          <w:rFonts w:hint="eastAsia" w:ascii="仿宋_GB2312" w:hAnsi="宋体" w:eastAsia="仿宋_GB2312"/>
          <w:b/>
          <w:sz w:val="32"/>
          <w:szCs w:val="32"/>
        </w:rPr>
      </w:pPr>
    </w:p>
    <w:p w14:paraId="4657F0E6">
      <w:pPr>
        <w:ind w:firstLine="4480" w:firstLineChars="1400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FC2"/>
    <w:rsid w:val="0071046C"/>
    <w:rsid w:val="00A47FF4"/>
    <w:rsid w:val="00DF2F93"/>
    <w:rsid w:val="00E32B98"/>
    <w:rsid w:val="00F14FC2"/>
    <w:rsid w:val="043A3F1B"/>
    <w:rsid w:val="06957471"/>
    <w:rsid w:val="0B94264F"/>
    <w:rsid w:val="130309E0"/>
    <w:rsid w:val="18F43DA4"/>
    <w:rsid w:val="25FB2C00"/>
    <w:rsid w:val="32DF064C"/>
    <w:rsid w:val="33632D2A"/>
    <w:rsid w:val="6E51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397</Characters>
  <Lines>2</Lines>
  <Paragraphs>1</Paragraphs>
  <TotalTime>5</TotalTime>
  <ScaleCrop>false</ScaleCrop>
  <LinksUpToDate>false</LinksUpToDate>
  <CharactersWithSpaces>443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2020-07-30T09:57:00Z</dcterms:created>
  <dc:creator>Administrator</dc:creator>
  <cp:lastModifiedBy>Administrator</cp:lastModifiedBy>
  <cp:lastPrinted>2020-08-02T10:55:00Z</cp:lastPrinted>
  <dcterms:modified xsi:type="dcterms:W3CDTF">2024-11-18T07:00:54Z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C4DE36C9E06C4F2BB9CCCB31DE49FB01_12</vt:lpwstr>
  </property>
</Properties>
</file>