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CA" w:rsidRDefault="000202CA" w:rsidP="000202CA">
      <w:pPr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 w:rsidRPr="000202CA">
        <w:rPr>
          <w:rFonts w:ascii="黑体" w:eastAsia="黑体" w:hAnsi="黑体" w:hint="eastAsia"/>
          <w:b/>
          <w:color w:val="000000"/>
          <w:sz w:val="48"/>
          <w:szCs w:val="48"/>
        </w:rPr>
        <w:t>辉县市2024年农机购置与应用补贴</w:t>
      </w:r>
    </w:p>
    <w:p w:rsidR="000202CA" w:rsidRPr="000202CA" w:rsidRDefault="000202CA" w:rsidP="000202CA">
      <w:pPr>
        <w:jc w:val="center"/>
        <w:rPr>
          <w:rFonts w:ascii="黑体" w:eastAsia="黑体" w:hAnsi="黑体"/>
          <w:b/>
          <w:color w:val="000000"/>
          <w:sz w:val="48"/>
          <w:szCs w:val="48"/>
        </w:rPr>
      </w:pPr>
      <w:r w:rsidRPr="000202CA">
        <w:rPr>
          <w:rFonts w:ascii="黑体" w:eastAsia="黑体" w:hAnsi="黑体" w:hint="eastAsia"/>
          <w:b/>
          <w:color w:val="000000"/>
          <w:sz w:val="48"/>
          <w:szCs w:val="48"/>
        </w:rPr>
        <w:t>（第</w:t>
      </w:r>
      <w:r w:rsidR="0039766E">
        <w:rPr>
          <w:rFonts w:ascii="黑体" w:eastAsia="黑体" w:hAnsi="黑体" w:hint="eastAsia"/>
          <w:b/>
          <w:color w:val="000000"/>
          <w:sz w:val="48"/>
          <w:szCs w:val="48"/>
        </w:rPr>
        <w:t>二</w:t>
      </w:r>
      <w:r w:rsidRPr="000202CA">
        <w:rPr>
          <w:rFonts w:ascii="黑体" w:eastAsia="黑体" w:hAnsi="黑体" w:hint="eastAsia"/>
          <w:b/>
          <w:color w:val="000000"/>
          <w:sz w:val="48"/>
          <w:szCs w:val="48"/>
        </w:rPr>
        <w:t>批）完成情况</w:t>
      </w:r>
    </w:p>
    <w:p w:rsidR="0039766E" w:rsidRDefault="000202CA">
      <w:pPr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</w:t>
      </w:r>
    </w:p>
    <w:p w:rsidR="00A403A2" w:rsidRDefault="0039766E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   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2024年辉县市农机购置与应用补贴（第</w:t>
      </w:r>
      <w:r>
        <w:rPr>
          <w:rFonts w:ascii="仿宋" w:eastAsia="仿宋" w:hAnsi="仿宋" w:hint="eastAsia"/>
          <w:color w:val="000000"/>
          <w:sz w:val="32"/>
          <w:szCs w:val="32"/>
        </w:rPr>
        <w:t>二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批）国补资金</w:t>
      </w:r>
      <w:r>
        <w:rPr>
          <w:rFonts w:ascii="仿宋" w:eastAsia="仿宋" w:hAnsi="仿宋" w:hint="eastAsia"/>
          <w:color w:val="000000"/>
          <w:sz w:val="32"/>
          <w:szCs w:val="32"/>
        </w:rPr>
        <w:t>147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hint="eastAsia"/>
          <w:color w:val="000000"/>
          <w:sz w:val="32"/>
          <w:szCs w:val="32"/>
        </w:rPr>
        <w:t>河南省补资金356万元，上批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结余</w:t>
      </w:r>
      <w:r>
        <w:rPr>
          <w:rFonts w:ascii="仿宋" w:eastAsia="仿宋" w:hAnsi="仿宋" w:hint="eastAsia"/>
          <w:color w:val="000000"/>
          <w:sz w:val="32"/>
          <w:szCs w:val="32"/>
        </w:rPr>
        <w:t>13.3941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hint="eastAsia"/>
          <w:color w:val="000000"/>
          <w:sz w:val="32"/>
          <w:szCs w:val="32"/>
        </w:rPr>
        <w:t>共计516.3941万元，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截止目前已使用资金</w:t>
      </w:r>
      <w:r>
        <w:rPr>
          <w:rFonts w:ascii="仿宋" w:eastAsia="仿宋" w:hAnsi="仿宋" w:hint="eastAsia"/>
          <w:color w:val="000000"/>
          <w:sz w:val="32"/>
          <w:szCs w:val="32"/>
        </w:rPr>
        <w:t>512.458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万元，农机购置补贴使用</w:t>
      </w:r>
      <w:r>
        <w:rPr>
          <w:rFonts w:ascii="仿宋" w:eastAsia="仿宋" w:hAnsi="仿宋" w:hint="eastAsia"/>
          <w:color w:val="000000"/>
          <w:sz w:val="32"/>
          <w:szCs w:val="32"/>
        </w:rPr>
        <w:t>512.458</w:t>
      </w:r>
      <w:r w:rsidR="000202CA" w:rsidRPr="000202CA">
        <w:rPr>
          <w:rFonts w:ascii="仿宋" w:eastAsia="仿宋" w:hAnsi="仿宋" w:hint="eastAsia"/>
          <w:color w:val="000000"/>
          <w:sz w:val="32"/>
          <w:szCs w:val="32"/>
        </w:rPr>
        <w:t>万元，补贴机具</w:t>
      </w:r>
      <w:r>
        <w:rPr>
          <w:rFonts w:ascii="仿宋" w:eastAsia="仿宋" w:hAnsi="仿宋" w:hint="eastAsia"/>
          <w:color w:val="000000"/>
          <w:sz w:val="32"/>
          <w:szCs w:val="32"/>
        </w:rPr>
        <w:t>894台。</w:t>
      </w:r>
    </w:p>
    <w:p w:rsidR="000202CA" w:rsidRDefault="000202CA">
      <w:pPr>
        <w:rPr>
          <w:rFonts w:ascii="仿宋" w:eastAsia="仿宋" w:hAnsi="仿宋"/>
          <w:color w:val="000000"/>
          <w:sz w:val="32"/>
          <w:szCs w:val="32"/>
        </w:rPr>
      </w:pPr>
    </w:p>
    <w:p w:rsidR="000202CA" w:rsidRDefault="000202CA">
      <w:pPr>
        <w:rPr>
          <w:rFonts w:ascii="仿宋" w:eastAsia="仿宋" w:hAnsi="仿宋"/>
          <w:color w:val="000000"/>
          <w:sz w:val="32"/>
          <w:szCs w:val="32"/>
        </w:rPr>
      </w:pPr>
    </w:p>
    <w:p w:rsidR="000202CA" w:rsidRDefault="000202CA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辉县市农业机械技术中心</w:t>
      </w:r>
    </w:p>
    <w:p w:rsidR="000202CA" w:rsidRPr="000202CA" w:rsidRDefault="000202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2024年</w:t>
      </w:r>
      <w:r w:rsidR="0039766E">
        <w:rPr>
          <w:rFonts w:ascii="仿宋" w:eastAsia="仿宋" w:hAnsi="仿宋" w:hint="eastAsia"/>
          <w:color w:val="000000"/>
          <w:sz w:val="32"/>
          <w:szCs w:val="32"/>
        </w:rPr>
        <w:t>11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E35A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9766E"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0202CA" w:rsidRPr="000202CA" w:rsidSect="00A4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7A" w:rsidRDefault="00436E7A" w:rsidP="0039766E">
      <w:r>
        <w:separator/>
      </w:r>
    </w:p>
  </w:endnote>
  <w:endnote w:type="continuationSeparator" w:id="1">
    <w:p w:rsidR="00436E7A" w:rsidRDefault="00436E7A" w:rsidP="0039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7A" w:rsidRDefault="00436E7A" w:rsidP="0039766E">
      <w:r>
        <w:separator/>
      </w:r>
    </w:p>
  </w:footnote>
  <w:footnote w:type="continuationSeparator" w:id="1">
    <w:p w:rsidR="00436E7A" w:rsidRDefault="00436E7A" w:rsidP="0039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2CA"/>
    <w:rsid w:val="000202CA"/>
    <w:rsid w:val="000E4166"/>
    <w:rsid w:val="002A1266"/>
    <w:rsid w:val="0039766E"/>
    <w:rsid w:val="00436E7A"/>
    <w:rsid w:val="005B08D5"/>
    <w:rsid w:val="0081487B"/>
    <w:rsid w:val="00A403A2"/>
    <w:rsid w:val="00CE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A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20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02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39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2024-11-11T01:40:00Z</dcterms:created>
  <dcterms:modified xsi:type="dcterms:W3CDTF">2024-11-21T07:49:00Z</dcterms:modified>
</cp:coreProperties>
</file>