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封丘县农机购置补贴与报废更新补贴</w:t>
      </w:r>
    </w:p>
    <w:p>
      <w:pPr>
        <w:rPr>
          <w:rFonts w:hint="eastAsia"/>
          <w:sz w:val="32"/>
          <w:szCs w:val="40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10"/>
        <w:gridCol w:w="3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</w:trPr>
        <w:tc>
          <w:tcPr>
            <w:tcW w:w="3910" w:type="dxa"/>
          </w:tcPr>
          <w:p>
            <w:pPr>
              <w:spacing w:line="360" w:lineRule="auto"/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名称</w:t>
            </w:r>
          </w:p>
        </w:tc>
        <w:tc>
          <w:tcPr>
            <w:tcW w:w="3910" w:type="dxa"/>
          </w:tcPr>
          <w:p>
            <w:pPr>
              <w:spacing w:line="360" w:lineRule="auto"/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1" w:hRule="atLeast"/>
        </w:trPr>
        <w:tc>
          <w:tcPr>
            <w:tcW w:w="3910" w:type="dxa"/>
          </w:tcPr>
          <w:p>
            <w:pPr>
              <w:spacing w:line="360" w:lineRule="auto"/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政策咨询</w:t>
            </w:r>
          </w:p>
        </w:tc>
        <w:tc>
          <w:tcPr>
            <w:tcW w:w="3910" w:type="dxa"/>
          </w:tcPr>
          <w:p>
            <w:pPr>
              <w:spacing w:line="360" w:lineRule="auto"/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0373—8293767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5" w:hRule="atLeast"/>
        </w:trPr>
        <w:tc>
          <w:tcPr>
            <w:tcW w:w="3910" w:type="dxa"/>
          </w:tcPr>
          <w:p>
            <w:pPr>
              <w:spacing w:line="360" w:lineRule="auto"/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质量投诉</w:t>
            </w:r>
          </w:p>
        </w:tc>
        <w:tc>
          <w:tcPr>
            <w:tcW w:w="3910" w:type="dxa"/>
          </w:tcPr>
          <w:p>
            <w:pPr>
              <w:spacing w:line="360" w:lineRule="auto"/>
              <w:jc w:val="center"/>
              <w:rPr>
                <w:rFonts w:hint="default"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8"/>
                <w:vertAlign w:val="baseline"/>
                <w:lang w:val="en-US" w:eastAsia="zh-CN"/>
              </w:rPr>
              <w:t>0373—8293767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YWQyMmRmNDI3MzA4YTc4OWEzMTVlYTAzNzBmZTIifQ=="/>
    <w:docVar w:name="KSO_WPS_MARK_KEY" w:val="d8234d41-f7aa-4630-8317-4b0a80542464"/>
  </w:docVars>
  <w:rsids>
    <w:rsidRoot w:val="098A5805"/>
    <w:rsid w:val="098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2024-12-06T07:48:00Z</dcterms:created>
  <dc:creator>王卫领</dc:creator>
  <cp:lastModifiedBy>王卫领</cp:lastModifiedBy>
  <dcterms:modified xsi:type="dcterms:W3CDTF">2024-12-06T07:56:02Z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510B662A26C34CACBA713A5078A260AF</vt:lpwstr>
  </property>
</Properties>
</file>