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395E">
      <w:pPr>
        <w:jc w:val="center"/>
        <w:rPr>
          <w:rFonts w:hint="eastAsia"/>
          <w:sz w:val="48"/>
          <w:szCs w:val="48"/>
          <w:lang w:val="en-US" w:eastAsia="zh-CN"/>
        </w:rPr>
      </w:pPr>
      <w:r>
        <w:rPr>
          <w:rFonts w:hint="eastAsia"/>
          <w:sz w:val="48"/>
          <w:szCs w:val="48"/>
          <w:lang w:val="en-US" w:eastAsia="zh-CN"/>
        </w:rPr>
        <w:t>获嘉县农机购置补贴工作流程</w:t>
      </w:r>
    </w:p>
    <w:p w14:paraId="69EC8EC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p w14:paraId="3D008205">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农机购置与应用补贴政策实行“自主购机、定额补贴、先购后补</w:t>
      </w:r>
      <w:r>
        <w:rPr>
          <w:rFonts w:hint="eastAsia" w:ascii="仿宋" w:hAnsi="仿宋" w:eastAsia="仿宋" w:cs="仿宋"/>
          <w:sz w:val="32"/>
          <w:szCs w:val="32"/>
          <w:lang w:val="en"/>
        </w:rPr>
        <w:t>，</w:t>
      </w:r>
      <w:r>
        <w:rPr>
          <w:rFonts w:hint="eastAsia" w:ascii="仿宋" w:hAnsi="仿宋" w:eastAsia="仿宋" w:cs="仿宋"/>
          <w:sz w:val="32"/>
          <w:szCs w:val="32"/>
        </w:rPr>
        <w:t>县级结算、直补到卡( 户)”</w:t>
      </w:r>
      <w:r>
        <w:rPr>
          <w:rFonts w:hint="eastAsia" w:ascii="仿宋" w:hAnsi="仿宋" w:eastAsia="仿宋" w:cs="仿宋"/>
          <w:sz w:val="32"/>
          <w:szCs w:val="32"/>
          <w:lang w:val="en" w:eastAsia="zh-CN"/>
        </w:rPr>
        <w:t>。</w:t>
      </w:r>
      <w:r>
        <w:rPr>
          <w:rFonts w:hint="eastAsia" w:ascii="仿宋" w:hAnsi="仿宋" w:eastAsia="仿宋" w:cs="仿宋"/>
          <w:sz w:val="32"/>
          <w:szCs w:val="32"/>
        </w:rPr>
        <w:t>购机行为完成后</w:t>
      </w:r>
      <w:r>
        <w:rPr>
          <w:rFonts w:hint="eastAsia" w:ascii="仿宋" w:hAnsi="仿宋" w:eastAsia="仿宋" w:cs="仿宋"/>
          <w:sz w:val="32"/>
          <w:szCs w:val="32"/>
          <w:lang w:val="en"/>
        </w:rPr>
        <w:t>，</w:t>
      </w:r>
      <w:bookmarkStart w:id="0" w:name="_GoBack"/>
      <w:bookmarkEnd w:id="0"/>
      <w:r>
        <w:rPr>
          <w:rFonts w:hint="eastAsia" w:ascii="仿宋" w:hAnsi="仿宋" w:eastAsia="仿宋" w:cs="仿宋"/>
          <w:sz w:val="32"/>
          <w:szCs w:val="32"/>
        </w:rPr>
        <w:t>购机者自主向</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农业农村（农机）部门</w:t>
      </w:r>
      <w:r>
        <w:rPr>
          <w:rFonts w:hint="eastAsia" w:ascii="仿宋" w:hAnsi="仿宋" w:eastAsia="仿宋" w:cs="仿宋"/>
          <w:sz w:val="32"/>
          <w:szCs w:val="32"/>
        </w:rPr>
        <w:t>提出补贴资金申领事项</w:t>
      </w:r>
      <w:r>
        <w:rPr>
          <w:rFonts w:hint="eastAsia" w:ascii="仿宋" w:hAnsi="仿宋" w:eastAsia="仿宋" w:cs="仿宋"/>
          <w:sz w:val="32"/>
          <w:szCs w:val="32"/>
          <w:lang w:val="en"/>
        </w:rPr>
        <w:t>，</w:t>
      </w:r>
      <w:r>
        <w:rPr>
          <w:rFonts w:hint="eastAsia" w:ascii="仿宋" w:hAnsi="仿宋" w:eastAsia="仿宋" w:cs="仿宋"/>
          <w:sz w:val="32"/>
          <w:szCs w:val="32"/>
        </w:rPr>
        <w:t>签署告知承诺书</w:t>
      </w:r>
      <w:r>
        <w:rPr>
          <w:rFonts w:hint="eastAsia" w:ascii="仿宋" w:hAnsi="仿宋" w:eastAsia="仿宋" w:cs="仿宋"/>
          <w:sz w:val="32"/>
          <w:szCs w:val="32"/>
          <w:lang w:val="en"/>
        </w:rPr>
        <w:t>，</w:t>
      </w:r>
      <w:r>
        <w:rPr>
          <w:rFonts w:hint="eastAsia" w:ascii="仿宋" w:hAnsi="仿宋" w:eastAsia="仿宋" w:cs="仿宋"/>
          <w:sz w:val="32"/>
          <w:szCs w:val="32"/>
        </w:rPr>
        <w:t>承诺购买行为、发票购机价格等信息真实有效</w:t>
      </w:r>
      <w:r>
        <w:rPr>
          <w:rFonts w:hint="eastAsia" w:ascii="仿宋" w:hAnsi="仿宋" w:eastAsia="仿宋" w:cs="仿宋"/>
          <w:sz w:val="32"/>
          <w:szCs w:val="32"/>
          <w:lang w:val="en"/>
        </w:rPr>
        <w:t>，</w:t>
      </w:r>
      <w:r>
        <w:rPr>
          <w:rFonts w:hint="eastAsia" w:ascii="仿宋" w:hAnsi="仿宋" w:eastAsia="仿宋" w:cs="仿宋"/>
          <w:sz w:val="32"/>
          <w:szCs w:val="32"/>
        </w:rPr>
        <w:t>按相关规定申办补贴</w:t>
      </w:r>
      <w:r>
        <w:rPr>
          <w:rFonts w:hint="eastAsia" w:ascii="仿宋" w:hAnsi="仿宋" w:eastAsia="仿宋" w:cs="仿宋"/>
          <w:sz w:val="32"/>
          <w:szCs w:val="32"/>
          <w:lang w:val="en"/>
        </w:rPr>
        <w:t>。</w:t>
      </w:r>
    </w:p>
    <w:p w14:paraId="28F1B417">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(一)发布实施规定。</w:t>
      </w:r>
      <w:r>
        <w:rPr>
          <w:rFonts w:hint="eastAsia" w:ascii="楷体" w:hAnsi="楷体" w:eastAsia="楷体" w:cs="楷体"/>
          <w:sz w:val="32"/>
          <w:szCs w:val="32"/>
          <w:lang w:val="en-US" w:eastAsia="zh-CN"/>
        </w:rPr>
        <w:t>县</w:t>
      </w:r>
      <w:r>
        <w:rPr>
          <w:rFonts w:hint="eastAsia" w:ascii="仿宋" w:hAnsi="仿宋" w:eastAsia="仿宋" w:cs="仿宋"/>
          <w:sz w:val="32"/>
          <w:szCs w:val="32"/>
        </w:rPr>
        <w:t>农业农村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农机</w:t>
      </w:r>
      <w:r>
        <w:rPr>
          <w:rFonts w:hint="eastAsia" w:ascii="仿宋" w:hAnsi="仿宋" w:eastAsia="仿宋" w:cs="仿宋"/>
          <w:sz w:val="32"/>
          <w:szCs w:val="32"/>
          <w:lang w:eastAsia="zh-CN"/>
        </w:rPr>
        <w:t>）</w:t>
      </w:r>
      <w:r>
        <w:rPr>
          <w:rFonts w:hint="eastAsia" w:ascii="仿宋" w:hAnsi="仿宋" w:eastAsia="仿宋" w:cs="仿宋"/>
          <w:sz w:val="32"/>
          <w:szCs w:val="32"/>
        </w:rPr>
        <w:t>、财政部门按职责分工和有关规定发布本地区农机购置与应用补贴实施方案、操作程序、补贴额一览表、补贴机具信息表、咨询投诉举报电话等信息</w:t>
      </w:r>
      <w:r>
        <w:rPr>
          <w:rFonts w:hint="eastAsia" w:ascii="仿宋" w:hAnsi="仿宋" w:eastAsia="仿宋" w:cs="仿宋"/>
          <w:sz w:val="32"/>
          <w:szCs w:val="32"/>
          <w:lang w:val="en"/>
        </w:rPr>
        <w:t>。</w:t>
      </w:r>
    </w:p>
    <w:p w14:paraId="0EC9BED9">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(二)自主购机。</w:t>
      </w:r>
      <w:r>
        <w:rPr>
          <w:rFonts w:hint="eastAsia" w:ascii="仿宋" w:hAnsi="仿宋" w:eastAsia="仿宋" w:cs="仿宋"/>
          <w:sz w:val="32"/>
          <w:szCs w:val="32"/>
        </w:rPr>
        <w:t>购机者自主选择购买机具</w:t>
      </w:r>
      <w:r>
        <w:rPr>
          <w:rFonts w:hint="eastAsia" w:ascii="仿宋" w:hAnsi="仿宋" w:eastAsia="仿宋" w:cs="仿宋"/>
          <w:sz w:val="32"/>
          <w:szCs w:val="32"/>
          <w:lang w:val="en"/>
        </w:rPr>
        <w:t>，</w:t>
      </w:r>
      <w:r>
        <w:rPr>
          <w:rFonts w:hint="eastAsia" w:ascii="仿宋" w:hAnsi="仿宋" w:eastAsia="仿宋" w:cs="仿宋"/>
          <w:sz w:val="32"/>
          <w:szCs w:val="32"/>
        </w:rPr>
        <w:t>按市场化原则自行与农机产销企业协商确定购机价格与支付方式</w:t>
      </w:r>
      <w:r>
        <w:rPr>
          <w:rFonts w:hint="eastAsia" w:ascii="仿宋" w:hAnsi="仿宋" w:eastAsia="仿宋" w:cs="仿宋"/>
          <w:sz w:val="32"/>
          <w:szCs w:val="32"/>
          <w:lang w:val="en"/>
        </w:rPr>
        <w:t>，</w:t>
      </w:r>
      <w:r>
        <w:rPr>
          <w:rFonts w:hint="eastAsia" w:ascii="仿宋" w:hAnsi="仿宋" w:eastAsia="仿宋" w:cs="仿宋"/>
          <w:sz w:val="32"/>
          <w:szCs w:val="32"/>
        </w:rPr>
        <w:t>原则上购机价格在5000元以上的鼓励非现金方式支付购机款</w:t>
      </w:r>
      <w:r>
        <w:rPr>
          <w:rFonts w:hint="eastAsia" w:ascii="仿宋" w:hAnsi="仿宋" w:eastAsia="仿宋" w:cs="仿宋"/>
          <w:sz w:val="32"/>
          <w:szCs w:val="32"/>
          <w:lang w:val="en"/>
        </w:rPr>
        <w:t>，</w:t>
      </w:r>
      <w:r>
        <w:rPr>
          <w:rFonts w:hint="eastAsia" w:ascii="仿宋" w:hAnsi="仿宋" w:eastAsia="仿宋" w:cs="仿宋"/>
          <w:sz w:val="32"/>
          <w:szCs w:val="32"/>
        </w:rPr>
        <w:t>并对交易行为真实性</w:t>
      </w:r>
      <w:r>
        <w:rPr>
          <w:rFonts w:hint="eastAsia" w:ascii="仿宋" w:hAnsi="仿宋" w:eastAsia="仿宋" w:cs="仿宋"/>
          <w:sz w:val="32"/>
          <w:szCs w:val="32"/>
          <w:lang w:eastAsia="zh-CN"/>
        </w:rPr>
        <w:t>、</w:t>
      </w:r>
      <w:r>
        <w:rPr>
          <w:rFonts w:hint="eastAsia" w:ascii="仿宋" w:hAnsi="仿宋" w:eastAsia="仿宋" w:cs="仿宋"/>
          <w:sz w:val="32"/>
          <w:szCs w:val="32"/>
        </w:rPr>
        <w:t>有效性和可能发生的纠纷承担法律责任</w:t>
      </w:r>
      <w:r>
        <w:rPr>
          <w:rFonts w:hint="eastAsia" w:ascii="仿宋" w:hAnsi="仿宋" w:eastAsia="仿宋" w:cs="仿宋"/>
          <w:sz w:val="32"/>
          <w:szCs w:val="32"/>
          <w:lang w:val="en"/>
        </w:rPr>
        <w:t>。</w:t>
      </w:r>
    </w:p>
    <w:p w14:paraId="27E6AFF0">
      <w:pPr>
        <w:keepNext w:val="0"/>
        <w:keepLines w:val="0"/>
        <w:pageBreakBefore w:val="0"/>
        <w:widowControl w:val="0"/>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color w:val="auto"/>
          <w:kern w:val="0"/>
          <w:sz w:val="32"/>
          <w:szCs w:val="32"/>
          <w:u w:val="none" w:color="auto"/>
        </w:rPr>
      </w:pPr>
      <w:r>
        <w:rPr>
          <w:rFonts w:hint="eastAsia" w:ascii="楷体" w:hAnsi="楷体" w:eastAsia="楷体" w:cs="楷体"/>
          <w:sz w:val="32"/>
          <w:szCs w:val="32"/>
          <w:lang w:val="en" w:eastAsia="zh-CN"/>
        </w:rPr>
        <w:t>(三)补贴申请。</w:t>
      </w:r>
      <w:r>
        <w:rPr>
          <w:rFonts w:hint="eastAsia" w:ascii="仿宋_GB2312" w:hAnsi="仿宋_GB2312" w:eastAsia="仿宋_GB2312" w:cs="仿宋_GB2312"/>
          <w:color w:val="000000"/>
          <w:sz w:val="32"/>
          <w:szCs w:val="32"/>
        </w:rPr>
        <w:t>购机者</w:t>
      </w:r>
      <w:r>
        <w:rPr>
          <w:rFonts w:hint="eastAsia" w:ascii="仿宋_GB2312" w:hAnsi="仿宋_GB2312" w:eastAsia="仿宋_GB2312" w:cs="仿宋_GB2312"/>
          <w:color w:val="000000"/>
          <w:sz w:val="32"/>
          <w:szCs w:val="32"/>
          <w:lang w:eastAsia="zh-CN"/>
        </w:rPr>
        <w:t>可以</w:t>
      </w:r>
      <w:r>
        <w:rPr>
          <w:rFonts w:hint="eastAsia"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lang w:eastAsia="zh-CN"/>
        </w:rPr>
        <w:t>手机</w:t>
      </w:r>
      <w:r>
        <w:rPr>
          <w:rFonts w:hint="eastAsia" w:ascii="仿宋_GB2312" w:hAnsi="仿宋_GB2312" w:eastAsia="仿宋_GB2312" w:cs="仿宋_GB2312"/>
          <w:color w:val="000000"/>
          <w:sz w:val="32"/>
          <w:szCs w:val="32"/>
          <w:lang w:val="en-US" w:eastAsia="zh-CN"/>
        </w:rPr>
        <w:t>APP等</w:t>
      </w:r>
      <w:r>
        <w:rPr>
          <w:rFonts w:hint="eastAsia" w:ascii="仿宋_GB2312" w:hAnsi="仿宋_GB2312" w:eastAsia="仿宋_GB2312" w:cs="仿宋_GB2312"/>
          <w:color w:val="000000"/>
          <w:sz w:val="32"/>
          <w:szCs w:val="32"/>
        </w:rPr>
        <w:t>信息化技术</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随时在线录入补贴申请信息</w:t>
      </w:r>
      <w:r>
        <w:rPr>
          <w:rFonts w:hint="default" w:ascii="仿宋_GB2312" w:hAnsi="仿宋_GB2312" w:eastAsia="仿宋_GB2312" w:cs="仿宋_GB2312"/>
          <w:color w:val="000000"/>
          <w:w w:val="80"/>
          <w:sz w:val="32"/>
          <w:szCs w:val="32"/>
          <w:lang w:val="en"/>
        </w:rPr>
        <w:t>。</w:t>
      </w:r>
      <w:r>
        <w:rPr>
          <w:rFonts w:hint="eastAsia" w:ascii="仿宋_GB2312" w:hAnsi="仿宋_GB2312" w:eastAsia="仿宋_GB2312" w:cs="仿宋_GB2312"/>
          <w:color w:val="000000"/>
          <w:sz w:val="32"/>
          <w:szCs w:val="32"/>
        </w:rPr>
        <w:t>在录入信息后</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及时向</w:t>
      </w:r>
      <w:r>
        <w:rPr>
          <w:rFonts w:hint="eastAsia" w:ascii="仿宋" w:hAnsi="仿宋" w:eastAsia="仿宋" w:cs="仿宋"/>
          <w:color w:val="auto"/>
          <w:kern w:val="2"/>
          <w:sz w:val="32"/>
          <w:szCs w:val="32"/>
          <w:lang w:val="en-US" w:eastAsia="zh-CN"/>
        </w:rPr>
        <w:t>县</w:t>
      </w:r>
      <w:r>
        <w:rPr>
          <w:rFonts w:hint="eastAsia" w:ascii="仿宋" w:hAnsi="仿宋" w:eastAsia="仿宋" w:cs="仿宋"/>
          <w:color w:val="auto"/>
          <w:kern w:val="2"/>
          <w:sz w:val="32"/>
          <w:szCs w:val="32"/>
        </w:rPr>
        <w:t>农机管理</w:t>
      </w:r>
      <w:r>
        <w:rPr>
          <w:rFonts w:hint="eastAsia" w:ascii="仿宋" w:hAnsi="仿宋" w:eastAsia="仿宋" w:cs="仿宋"/>
          <w:color w:val="auto"/>
          <w:kern w:val="2"/>
          <w:sz w:val="32"/>
          <w:szCs w:val="32"/>
          <w:lang w:eastAsia="zh-CN"/>
        </w:rPr>
        <w:t>部门</w:t>
      </w:r>
      <w:r>
        <w:rPr>
          <w:rFonts w:hint="eastAsia" w:ascii="仿宋_GB2312" w:hAnsi="仿宋_GB2312" w:eastAsia="仿宋_GB2312" w:cs="仿宋_GB2312"/>
          <w:color w:val="000000"/>
          <w:sz w:val="32"/>
          <w:szCs w:val="32"/>
        </w:rPr>
        <w:t>提交补贴申请资料</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auto"/>
          <w:kern w:val="0"/>
          <w:sz w:val="32"/>
          <w:szCs w:val="32"/>
          <w:u w:val="none" w:color="auto"/>
        </w:rPr>
        <w:t>实行牌证管理的机具，先行办理牌证照。</w:t>
      </w:r>
    </w:p>
    <w:p w14:paraId="7C3A276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 w:eastAsia="zh-CN"/>
        </w:rPr>
        <w:t>(四)机具核验。</w:t>
      </w:r>
      <w:r>
        <w:rPr>
          <w:rFonts w:hint="eastAsia" w:ascii="仿宋" w:hAnsi="仿宋" w:eastAsia="仿宋" w:cs="仿宋"/>
          <w:sz w:val="32"/>
          <w:szCs w:val="32"/>
          <w:lang w:val="en" w:eastAsia="zh-CN"/>
        </w:rPr>
        <w:t>按照县农机购置补贴机具核实流程、机具核验制度开展机具核验工作，</w:t>
      </w:r>
      <w:r>
        <w:rPr>
          <w:rFonts w:hint="eastAsia" w:ascii="仿宋" w:hAnsi="仿宋" w:eastAsia="仿宋" w:cs="仿宋"/>
          <w:sz w:val="32"/>
          <w:szCs w:val="32"/>
        </w:rPr>
        <w:t>提高补贴机具核验水平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牌证管理机具凭牌证可免于现场实物核验。</w:t>
      </w:r>
    </w:p>
    <w:p w14:paraId="5F9AD54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(五)审验公示信息。</w:t>
      </w:r>
      <w:r>
        <w:rPr>
          <w:rFonts w:hint="eastAsia" w:ascii="仿宋" w:hAnsi="仿宋" w:eastAsia="仿宋" w:cs="仿宋"/>
          <w:sz w:val="32"/>
          <w:szCs w:val="32"/>
        </w:rPr>
        <w:t>完成相关核验工作</w:t>
      </w:r>
      <w:r>
        <w:rPr>
          <w:rFonts w:hint="eastAsia" w:ascii="仿宋" w:hAnsi="仿宋" w:eastAsia="仿宋" w:cs="仿宋"/>
          <w:sz w:val="32"/>
          <w:szCs w:val="32"/>
          <w:lang w:val="en"/>
        </w:rPr>
        <w:t>，</w:t>
      </w:r>
      <w:r>
        <w:rPr>
          <w:rFonts w:hint="eastAsia" w:ascii="仿宋" w:hAnsi="仿宋" w:eastAsia="仿宋" w:cs="仿宋"/>
          <w:sz w:val="32"/>
          <w:szCs w:val="32"/>
        </w:rPr>
        <w:t>并在农机购置与应用补贴信息公开专栏实时公布补贴申请信息</w:t>
      </w:r>
      <w:r>
        <w:rPr>
          <w:rFonts w:hint="eastAsia" w:ascii="仿宋" w:hAnsi="仿宋" w:eastAsia="仿宋" w:cs="仿宋"/>
          <w:sz w:val="32"/>
          <w:szCs w:val="32"/>
          <w:lang w:val="en"/>
        </w:rPr>
        <w:t>，</w:t>
      </w:r>
      <w:r>
        <w:rPr>
          <w:rFonts w:hint="eastAsia" w:ascii="仿宋" w:hAnsi="仿宋" w:eastAsia="仿宋" w:cs="仿宋"/>
          <w:sz w:val="32"/>
          <w:szCs w:val="32"/>
        </w:rPr>
        <w:t>公示时间为</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w:t>
      </w:r>
      <w:r>
        <w:rPr>
          <w:rFonts w:hint="eastAsia" w:ascii="仿宋" w:hAnsi="仿宋" w:eastAsia="仿宋" w:cs="仿宋"/>
          <w:sz w:val="32"/>
          <w:szCs w:val="32"/>
          <w:lang w:val="en"/>
        </w:rPr>
        <w:t>。</w:t>
      </w:r>
    </w:p>
    <w:p w14:paraId="27BB86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 w:eastAsia="en-US"/>
        </w:rPr>
      </w:pPr>
      <w:r>
        <w:rPr>
          <w:rFonts w:hint="eastAsia" w:ascii="楷体" w:hAnsi="楷体" w:eastAsia="楷体" w:cs="楷体"/>
          <w:sz w:val="32"/>
          <w:szCs w:val="32"/>
          <w:lang w:val="en" w:eastAsia="zh-CN"/>
        </w:rPr>
        <w:t>(六)兑付补贴资金。</w:t>
      </w:r>
      <w:r>
        <w:rPr>
          <w:rFonts w:hint="eastAsia" w:ascii="仿宋" w:hAnsi="仿宋" w:eastAsia="仿宋" w:cs="仿宋"/>
          <w:sz w:val="32"/>
          <w:szCs w:val="32"/>
          <w:lang w:val="en" w:eastAsia="zh-CN"/>
        </w:rPr>
        <w:t>农机购置补贴资金</w:t>
      </w:r>
      <w:r>
        <w:rPr>
          <w:rFonts w:hint="eastAsia" w:ascii="仿宋" w:hAnsi="仿宋" w:eastAsia="仿宋" w:cs="仿宋"/>
          <w:sz w:val="32"/>
          <w:szCs w:val="32"/>
          <w:lang w:val="en"/>
        </w:rPr>
        <w:t>按规定</w:t>
      </w:r>
      <w:r>
        <w:rPr>
          <w:rFonts w:hint="eastAsia" w:ascii="仿宋" w:hAnsi="仿宋" w:eastAsia="仿宋" w:cs="仿宋"/>
          <w:sz w:val="32"/>
          <w:szCs w:val="32"/>
          <w:lang w:val="en" w:eastAsia="zh-CN"/>
        </w:rPr>
        <w:t>纳入“一卡通”系统集中发放</w:t>
      </w:r>
      <w:r>
        <w:rPr>
          <w:rFonts w:hint="eastAsia" w:ascii="仿宋" w:hAnsi="仿宋" w:eastAsia="仿宋" w:cs="仿宋"/>
          <w:sz w:val="32"/>
          <w:szCs w:val="32"/>
          <w:lang w:val="en"/>
        </w:rPr>
        <w:t>，</w:t>
      </w:r>
      <w:r>
        <w:rPr>
          <w:rFonts w:hint="eastAsia" w:ascii="仿宋" w:hAnsi="仿宋" w:eastAsia="仿宋" w:cs="仿宋"/>
          <w:sz w:val="32"/>
          <w:szCs w:val="32"/>
          <w:lang w:val="en" w:eastAsia="zh-CN"/>
        </w:rPr>
        <w:t>其中</w:t>
      </w:r>
      <w:r>
        <w:rPr>
          <w:rFonts w:hint="eastAsia" w:ascii="仿宋" w:hAnsi="仿宋" w:eastAsia="仿宋" w:cs="仿宋"/>
          <w:sz w:val="32"/>
          <w:szCs w:val="32"/>
          <w:lang w:val="en"/>
        </w:rPr>
        <w:t>发放给个人的补贴资金纳入“一卡通”系统发放，发放给农业生产经营组织</w:t>
      </w:r>
      <w:r>
        <w:rPr>
          <w:rFonts w:hint="eastAsia" w:ascii="仿宋" w:hAnsi="仿宋" w:eastAsia="仿宋" w:cs="仿宋"/>
          <w:sz w:val="32"/>
          <w:szCs w:val="32"/>
          <w:lang w:val="en" w:eastAsia="zh-CN"/>
        </w:rPr>
        <w:t>的补贴资金</w:t>
      </w:r>
      <w:r>
        <w:rPr>
          <w:rFonts w:hint="eastAsia" w:ascii="仿宋" w:hAnsi="仿宋" w:eastAsia="仿宋" w:cs="仿宋"/>
          <w:sz w:val="32"/>
          <w:szCs w:val="32"/>
          <w:lang w:val="en"/>
        </w:rPr>
        <w:t>按规定通过</w:t>
      </w:r>
      <w:r>
        <w:rPr>
          <w:rFonts w:hint="eastAsia" w:ascii="仿宋" w:hAnsi="仿宋" w:eastAsia="仿宋" w:cs="仿宋"/>
          <w:sz w:val="32"/>
          <w:szCs w:val="32"/>
          <w:lang w:val="en" w:eastAsia="zh-CN"/>
        </w:rPr>
        <w:t>国库集中支付方式向符合要求的购机者兑付</w:t>
      </w:r>
      <w:r>
        <w:rPr>
          <w:rFonts w:hint="eastAsia" w:ascii="仿宋" w:hAnsi="仿宋" w:eastAsia="仿宋" w:cs="仿宋"/>
          <w:sz w:val="32"/>
          <w:szCs w:val="32"/>
          <w:lang w:val="en"/>
        </w:rPr>
        <w:t>。</w:t>
      </w:r>
      <w:r>
        <w:rPr>
          <w:rFonts w:hint="eastAsia" w:ascii="仿宋" w:hAnsi="仿宋" w:eastAsia="仿宋" w:cs="仿宋"/>
          <w:sz w:val="32"/>
          <w:szCs w:val="32"/>
        </w:rPr>
        <w:t>因资金不足或违法违规处理等原因需要延期兑付的</w:t>
      </w:r>
      <w:r>
        <w:rPr>
          <w:rFonts w:hint="eastAsia" w:ascii="仿宋" w:hAnsi="仿宋" w:eastAsia="仿宋" w:cs="仿宋"/>
          <w:sz w:val="32"/>
          <w:szCs w:val="32"/>
          <w:lang w:val="en"/>
        </w:rPr>
        <w:t>，</w:t>
      </w:r>
      <w:r>
        <w:rPr>
          <w:rFonts w:hint="eastAsia" w:ascii="仿宋" w:hAnsi="仿宋" w:eastAsia="仿宋" w:cs="仿宋"/>
          <w:sz w:val="32"/>
          <w:szCs w:val="32"/>
        </w:rPr>
        <w:t>应做细政策解读</w:t>
      </w:r>
      <w:r>
        <w:rPr>
          <w:rFonts w:hint="eastAsia" w:ascii="仿宋" w:hAnsi="仿宋" w:eastAsia="仿宋" w:cs="仿宋"/>
          <w:sz w:val="32"/>
          <w:szCs w:val="32"/>
          <w:lang w:val="en"/>
        </w:rPr>
        <w:t>，</w:t>
      </w:r>
      <w:r>
        <w:rPr>
          <w:rFonts w:hint="eastAsia" w:ascii="仿宋" w:hAnsi="仿宋" w:eastAsia="仿宋" w:cs="仿宋"/>
          <w:sz w:val="32"/>
          <w:szCs w:val="32"/>
        </w:rPr>
        <w:t>告知并稳定购机者预期</w:t>
      </w:r>
      <w:r>
        <w:rPr>
          <w:rFonts w:hint="eastAsia" w:ascii="仿宋" w:hAnsi="仿宋" w:eastAsia="仿宋" w:cs="仿宋"/>
          <w:sz w:val="32"/>
          <w:szCs w:val="32"/>
          <w:lang w:val="en" w:eastAsia="zh-CN"/>
        </w:rPr>
        <w:t>。</w:t>
      </w:r>
      <w:r>
        <w:rPr>
          <w:rFonts w:hint="eastAsia" w:ascii="仿宋" w:hAnsi="仿宋" w:eastAsia="仿宋" w:cs="仿宋"/>
          <w:sz w:val="32"/>
          <w:szCs w:val="32"/>
        </w:rPr>
        <w:t>补贴申领原则上当年有效</w:t>
      </w:r>
      <w:r>
        <w:rPr>
          <w:rFonts w:hint="eastAsia" w:ascii="仿宋" w:hAnsi="仿宋" w:eastAsia="仿宋" w:cs="仿宋"/>
          <w:sz w:val="32"/>
          <w:szCs w:val="32"/>
          <w:lang w:val="en"/>
        </w:rPr>
        <w:t>，</w:t>
      </w:r>
      <w:r>
        <w:rPr>
          <w:rFonts w:hint="eastAsia" w:ascii="仿宋" w:hAnsi="仿宋" w:eastAsia="仿宋" w:cs="仿宋"/>
          <w:sz w:val="32"/>
          <w:szCs w:val="32"/>
        </w:rPr>
        <w:t>因当年财政补贴资金规模不够、办理手续时间紧张等原因确实难以完成兑付的</w:t>
      </w:r>
      <w:r>
        <w:rPr>
          <w:rFonts w:hint="eastAsia" w:ascii="仿宋" w:hAnsi="仿宋" w:eastAsia="仿宋" w:cs="仿宋"/>
          <w:sz w:val="32"/>
          <w:szCs w:val="32"/>
          <w:lang w:val="en"/>
        </w:rPr>
        <w:t>，</w:t>
      </w:r>
      <w:r>
        <w:rPr>
          <w:rFonts w:hint="eastAsia" w:ascii="仿宋" w:hAnsi="仿宋" w:eastAsia="仿宋" w:cs="仿宋"/>
          <w:sz w:val="32"/>
          <w:szCs w:val="32"/>
        </w:rPr>
        <w:t>可在办理服务系统中进行预登记申请</w:t>
      </w:r>
      <w:r>
        <w:rPr>
          <w:rFonts w:hint="eastAsia" w:ascii="仿宋" w:hAnsi="仿宋" w:eastAsia="仿宋" w:cs="仿宋"/>
          <w:sz w:val="32"/>
          <w:szCs w:val="32"/>
          <w:lang w:val="en"/>
        </w:rPr>
        <w:t>，</w:t>
      </w:r>
      <w:r>
        <w:rPr>
          <w:rFonts w:hint="eastAsia" w:ascii="仿宋" w:hAnsi="仿宋" w:eastAsia="仿宋" w:cs="仿宋"/>
          <w:sz w:val="32"/>
          <w:szCs w:val="32"/>
        </w:rPr>
        <w:t>在下一个年度优先予以兑付</w:t>
      </w:r>
      <w:r>
        <w:rPr>
          <w:rFonts w:hint="eastAsia" w:ascii="仿宋" w:hAnsi="仿宋" w:eastAsia="仿宋" w:cs="仿宋"/>
          <w:sz w:val="32"/>
          <w:szCs w:val="32"/>
          <w:lang w:val="en" w:eastAsia="zh-CN"/>
        </w:rPr>
        <w:t>。</w:t>
      </w:r>
    </w:p>
    <w:p w14:paraId="7ED42BAB">
      <w:pPr>
        <w:keepNext w:val="0"/>
        <w:keepLines w:val="0"/>
        <w:pageBreakBefore w:val="0"/>
        <w:widowControl w:val="0"/>
        <w:kinsoku/>
        <w:wordWrap/>
        <w:overflowPunct/>
        <w:topLinePunct w:val="0"/>
        <w:bidi w:val="0"/>
        <w:spacing w:line="54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F2D51"/>
    <w:rsid w:val="43D2781C"/>
    <w:rsid w:val="5008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748</Words>
  <Characters>753</Characters>
  <Lines>0</Lines>
  <Paragraphs>0</Paragraphs>
  <TotalTime>6</TotalTime>
  <ScaleCrop>false</ScaleCrop>
  <LinksUpToDate>false</LinksUpToDate>
  <CharactersWithSpaces>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2024-12-16T06:41:00Z</dcterms:created>
  <dc:creator>Administrator</dc:creator>
  <cp:lastModifiedBy>llm</cp:lastModifiedBy>
  <dcterms:modified xsi:type="dcterms:W3CDTF">2024-12-16T07:00:44Z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60018EFCB05E4753BE695898378E2031_12</vt:lpwstr>
  </property>
</Properties>
</file>