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67" w:rsidRPr="003B0B67" w:rsidRDefault="003B0B67" w:rsidP="003B0B67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kern w:val="0"/>
          <w:sz w:val="44"/>
          <w:szCs w:val="44"/>
        </w:rPr>
      </w:pPr>
      <w:r w:rsidRPr="003B0B67">
        <w:rPr>
          <w:rFonts w:ascii="仿宋_GB2312" w:eastAsia="仿宋_GB2312" w:hAnsi="仿宋_GB2312" w:cs="仿宋_GB2312" w:hint="eastAsia"/>
          <w:kern w:val="0"/>
          <w:sz w:val="44"/>
          <w:szCs w:val="44"/>
        </w:rPr>
        <w:t>新乡县农机购置补贴流程</w:t>
      </w:r>
    </w:p>
    <w:p w:rsidR="003B0B67" w:rsidRDefault="003B0B67" w:rsidP="00F7215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F7215F" w:rsidRDefault="00F7215F" w:rsidP="00F7215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农机购置与应用补贴政策实行“自主购机、定额补贴、先购后补、县级结算、直补到卡”。</w:t>
      </w:r>
    </w:p>
    <w:p w:rsidR="00F7215F" w:rsidRDefault="00F7215F" w:rsidP="00F7215F">
      <w:pPr>
        <w:snapToGrid w:val="0"/>
        <w:spacing w:line="360" w:lineRule="auto"/>
        <w:ind w:firstLine="640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一</w:t>
      </w:r>
      <w:r w:rsidR="003B0B67"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、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自主选机购机</w:t>
      </w:r>
    </w:p>
    <w:p w:rsidR="00F7215F" w:rsidRDefault="00F7215F" w:rsidP="00F721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购机者自主选择购买机具，按市场化原则自行与农机产销企业协商确定购机价格与支付方式，原则上购机价格在5000元以上的鼓励非现金方式支付购机款，并对交易行为真实性、有效性和可能发生的纠纷承担法律责任。</w:t>
      </w:r>
    </w:p>
    <w:p w:rsidR="00F7215F" w:rsidRDefault="003B0B67" w:rsidP="003B0B67">
      <w:pPr>
        <w:snapToGrid w:val="0"/>
        <w:spacing w:line="360" w:lineRule="auto"/>
        <w:ind w:left="640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二、</w:t>
      </w:r>
      <w:r w:rsidR="00F7215F"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自主申报补贴</w:t>
      </w:r>
    </w:p>
    <w:p w:rsidR="003B0B67" w:rsidRDefault="003B0B67" w:rsidP="003B0B67">
      <w:pPr>
        <w:snapToGrid w:val="0"/>
        <w:spacing w:line="360" w:lineRule="auto"/>
        <w:ind w:firstLine="66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购机者自主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安装</w:t>
      </w:r>
      <w:r w:rsidRPr="00D65DF2">
        <w:rPr>
          <w:rFonts w:ascii="仿宋_GB2312" w:eastAsia="仿宋_GB2312" w:hAnsi="仿宋_GB2312" w:cs="仿宋_GB2312" w:hint="eastAsia"/>
          <w:kern w:val="0"/>
          <w:sz w:val="32"/>
          <w:szCs w:val="32"/>
        </w:rPr>
        <w:t>农机购置与应用补贴APP</w:t>
      </w:r>
      <w:r>
        <w:rPr>
          <w:rFonts w:ascii="仿宋" w:eastAsia="仿宋" w:hAnsi="仿宋" w:cs="仿宋" w:hint="eastAsia"/>
          <w:kern w:val="0"/>
          <w:sz w:val="32"/>
          <w:szCs w:val="32"/>
        </w:rPr>
        <w:t>，按照操作流程完善申报信息后提交，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县</w:t>
      </w:r>
      <w:r>
        <w:rPr>
          <w:rFonts w:ascii="仿宋" w:eastAsia="仿宋" w:hAnsi="仿宋" w:cs="仿宋" w:hint="eastAsia"/>
          <w:sz w:val="32"/>
          <w:szCs w:val="32"/>
        </w:rPr>
        <w:t>农机</w:t>
      </w:r>
      <w:r w:rsidRPr="007461BA">
        <w:rPr>
          <w:rFonts w:ascii="仿宋" w:eastAsia="仿宋" w:hAnsi="仿宋" w:cs="仿宋" w:hint="eastAsia"/>
          <w:sz w:val="32"/>
          <w:szCs w:val="32"/>
        </w:rPr>
        <w:t>部门</w:t>
      </w:r>
      <w:r>
        <w:rPr>
          <w:rFonts w:ascii="仿宋" w:eastAsia="仿宋" w:hAnsi="仿宋" w:cs="仿宋" w:hint="eastAsia"/>
          <w:kern w:val="0"/>
          <w:sz w:val="32"/>
          <w:szCs w:val="32"/>
        </w:rPr>
        <w:t>按照申报先后顺序，通知购机者</w:t>
      </w:r>
      <w:r>
        <w:rPr>
          <w:rFonts w:ascii="仿宋" w:eastAsia="仿宋" w:hAnsi="仿宋" w:cs="仿宋" w:hint="eastAsia"/>
          <w:kern w:val="0"/>
          <w:sz w:val="32"/>
          <w:szCs w:val="32"/>
        </w:rPr>
        <w:t>携带相关资料</w:t>
      </w:r>
      <w:r>
        <w:rPr>
          <w:rFonts w:ascii="仿宋" w:eastAsia="仿宋" w:hAnsi="仿宋" w:cs="仿宋" w:hint="eastAsia"/>
          <w:kern w:val="0"/>
          <w:sz w:val="32"/>
          <w:szCs w:val="32"/>
        </w:rPr>
        <w:t>办理补贴手续相关事项。</w:t>
      </w:r>
      <w:r w:rsidRPr="00D65DF2">
        <w:rPr>
          <w:rFonts w:ascii="仿宋" w:eastAsia="仿宋" w:hAnsi="仿宋" w:cs="仿宋" w:hint="eastAsia"/>
          <w:kern w:val="0"/>
          <w:sz w:val="32"/>
          <w:szCs w:val="32"/>
        </w:rPr>
        <w:t>在收到购机者完成签字确认的补贴申请后，应于2个工作日内作出是否受理的决定，对因资料不齐全等原因无法受理的，应注明原因，按原渠道退回申请，并告知购机者，做好咨询答疑。</w:t>
      </w:r>
    </w:p>
    <w:p w:rsidR="00F7215F" w:rsidRDefault="00F7215F" w:rsidP="003B0B67">
      <w:pPr>
        <w:snapToGrid w:val="0"/>
        <w:spacing w:line="360" w:lineRule="auto"/>
        <w:ind w:firstLine="640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三</w:t>
      </w:r>
      <w:r w:rsidR="003B0B67"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、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机具核验</w:t>
      </w:r>
    </w:p>
    <w:p w:rsidR="00F7215F" w:rsidRDefault="003B0B67" w:rsidP="003B0B67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0A624B">
        <w:rPr>
          <w:rFonts w:ascii="仿宋" w:eastAsia="仿宋" w:hAnsi="仿宋" w:cs="仿宋" w:hint="eastAsia"/>
          <w:kern w:val="0"/>
          <w:sz w:val="32"/>
          <w:szCs w:val="32"/>
        </w:rPr>
        <w:t>县级</w:t>
      </w:r>
      <w:r>
        <w:rPr>
          <w:rFonts w:ascii="仿宋" w:eastAsia="仿宋" w:hAnsi="仿宋" w:cs="仿宋" w:hint="eastAsia"/>
          <w:kern w:val="0"/>
          <w:sz w:val="32"/>
          <w:szCs w:val="32"/>
        </w:rPr>
        <w:t>农机</w:t>
      </w:r>
      <w:r w:rsidRPr="000A624B">
        <w:rPr>
          <w:rFonts w:ascii="仿宋" w:eastAsia="仿宋" w:hAnsi="仿宋" w:cs="仿宋" w:hint="eastAsia"/>
          <w:kern w:val="0"/>
          <w:sz w:val="32"/>
          <w:szCs w:val="32"/>
        </w:rPr>
        <w:t>部门</w:t>
      </w:r>
      <w:r>
        <w:rPr>
          <w:rFonts w:ascii="仿宋" w:eastAsia="仿宋" w:hAnsi="仿宋" w:cs="仿宋" w:hint="eastAsia"/>
          <w:sz w:val="32"/>
          <w:szCs w:val="32"/>
        </w:rPr>
        <w:t>对符合条件可以受理的，</w:t>
      </w:r>
      <w:r w:rsidRPr="001A791A">
        <w:rPr>
          <w:rFonts w:ascii="仿宋" w:eastAsia="仿宋" w:hAnsi="仿宋" w:cs="仿宋" w:hint="eastAsia"/>
          <w:sz w:val="32"/>
          <w:szCs w:val="32"/>
        </w:rPr>
        <w:t>应于13个工作日内</w:t>
      </w:r>
      <w:r w:rsidRPr="000A624B">
        <w:rPr>
          <w:rFonts w:ascii="仿宋" w:eastAsia="仿宋" w:hAnsi="仿宋" w:cs="仿宋" w:hint="eastAsia"/>
          <w:kern w:val="0"/>
          <w:sz w:val="32"/>
          <w:szCs w:val="32"/>
        </w:rPr>
        <w:t>对补贴机具进行核验，其中实行牌证管理的机具，</w:t>
      </w:r>
      <w:r>
        <w:rPr>
          <w:rFonts w:ascii="仿宋" w:eastAsia="仿宋" w:hAnsi="仿宋" w:cs="仿宋" w:hint="eastAsia"/>
          <w:kern w:val="0"/>
          <w:sz w:val="32"/>
          <w:szCs w:val="32"/>
        </w:rPr>
        <w:t>购机户</w:t>
      </w:r>
      <w:r w:rsidRPr="000A624B">
        <w:rPr>
          <w:rFonts w:ascii="仿宋" w:eastAsia="仿宋" w:hAnsi="仿宋" w:cs="仿宋" w:hint="eastAsia"/>
          <w:kern w:val="0"/>
          <w:sz w:val="32"/>
          <w:szCs w:val="32"/>
        </w:rPr>
        <w:t>要先行办理牌证照，并凭牌证免于现场实物核验。</w:t>
      </w:r>
    </w:p>
    <w:p w:rsidR="003B0B67" w:rsidRDefault="003B0B67" w:rsidP="00F7215F">
      <w:pPr>
        <w:spacing w:line="360" w:lineRule="auto"/>
        <w:ind w:firstLineChars="200" w:firstLine="643"/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四、</w:t>
      </w:r>
      <w:r w:rsidR="00F7215F" w:rsidRPr="001A791A"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公示信息</w:t>
      </w:r>
    </w:p>
    <w:p w:rsidR="00F7215F" w:rsidRPr="001A791A" w:rsidRDefault="003B0B67" w:rsidP="003B0B67">
      <w:pPr>
        <w:spacing w:line="360" w:lineRule="auto"/>
        <w:ind w:firstLineChars="200" w:firstLine="640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县农机部门对完成核验的，</w:t>
      </w:r>
      <w:r w:rsidRPr="001A791A">
        <w:rPr>
          <w:rFonts w:ascii="仿宋" w:eastAsia="仿宋" w:hAnsi="仿宋" w:cs="仿宋" w:hint="eastAsia"/>
          <w:sz w:val="32"/>
          <w:szCs w:val="32"/>
        </w:rPr>
        <w:t>在农机购置与应用补贴信息</w:t>
      </w:r>
      <w:r w:rsidRPr="001A791A">
        <w:rPr>
          <w:rFonts w:ascii="仿宋" w:eastAsia="仿宋" w:hAnsi="仿宋" w:cs="仿宋" w:hint="eastAsia"/>
          <w:sz w:val="32"/>
          <w:szCs w:val="32"/>
        </w:rPr>
        <w:lastRenderedPageBreak/>
        <w:t>公开专栏实时公布补贴申请信息，公示时间为5</w:t>
      </w:r>
      <w:r>
        <w:rPr>
          <w:rFonts w:ascii="仿宋" w:eastAsia="仿宋" w:hAnsi="仿宋" w:cs="仿宋" w:hint="eastAsia"/>
          <w:sz w:val="32"/>
          <w:szCs w:val="32"/>
        </w:rPr>
        <w:t>个工作日</w:t>
      </w:r>
      <w:r w:rsidRPr="001A791A">
        <w:rPr>
          <w:rFonts w:ascii="仿宋" w:eastAsia="仿宋" w:hAnsi="仿宋" w:cs="仿宋" w:hint="eastAsia"/>
          <w:sz w:val="32"/>
          <w:szCs w:val="32"/>
        </w:rPr>
        <w:t>。</w:t>
      </w:r>
    </w:p>
    <w:p w:rsidR="00F7215F" w:rsidRDefault="003B0B67" w:rsidP="00F7215F">
      <w:pPr>
        <w:spacing w:line="360" w:lineRule="auto"/>
        <w:ind w:firstLineChars="200" w:firstLine="643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五、</w:t>
      </w:r>
      <w:r w:rsidR="00F7215F" w:rsidRPr="001A791A"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兑付补贴资金</w:t>
      </w:r>
    </w:p>
    <w:p w:rsidR="00F7215F" w:rsidRDefault="00F7215F" w:rsidP="00F7215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6D64">
        <w:rPr>
          <w:rFonts w:ascii="仿宋" w:eastAsia="仿宋" w:hAnsi="仿宋" w:cs="仿宋" w:hint="eastAsia"/>
          <w:sz w:val="32"/>
          <w:szCs w:val="32"/>
        </w:rPr>
        <w:t>县级</w:t>
      </w:r>
      <w:r>
        <w:rPr>
          <w:rFonts w:ascii="仿宋" w:eastAsia="仿宋" w:hAnsi="仿宋" w:cs="仿宋" w:hint="eastAsia"/>
          <w:sz w:val="32"/>
          <w:szCs w:val="32"/>
        </w:rPr>
        <w:t>农机</w:t>
      </w:r>
      <w:r w:rsidRPr="00CD6D64">
        <w:rPr>
          <w:rFonts w:ascii="仿宋" w:eastAsia="仿宋" w:hAnsi="仿宋" w:cs="仿宋" w:hint="eastAsia"/>
          <w:sz w:val="32"/>
          <w:szCs w:val="32"/>
        </w:rPr>
        <w:t>部门在公示完成后5个工作日内，</w:t>
      </w:r>
      <w:r>
        <w:rPr>
          <w:rFonts w:ascii="仿宋" w:eastAsia="仿宋" w:hAnsi="仿宋" w:cs="仿宋" w:hint="eastAsia"/>
          <w:sz w:val="32"/>
          <w:szCs w:val="32"/>
        </w:rPr>
        <w:t>向县财政部门提交资金兑付申请与有关材料，县财政部门</w:t>
      </w:r>
      <w:r w:rsidRPr="001A791A">
        <w:rPr>
          <w:rFonts w:ascii="仿宋" w:eastAsia="仿宋" w:hAnsi="仿宋" w:cs="仿宋" w:hint="eastAsia"/>
          <w:sz w:val="32"/>
          <w:szCs w:val="32"/>
        </w:rPr>
        <w:t>于15个工作日内</w:t>
      </w:r>
      <w:r>
        <w:rPr>
          <w:rFonts w:ascii="仿宋" w:eastAsia="仿宋" w:hAnsi="仿宋" w:cs="仿宋" w:hint="eastAsia"/>
          <w:sz w:val="32"/>
          <w:szCs w:val="32"/>
        </w:rPr>
        <w:t>通过国库集中支付方式向符合要求的购机者兑付资金。补贴申领原则上当年有效，因当年财政补贴资金规模不够、办理手续时间紧张等原因确实难以完成兑付的，可在办理服务系统中进行预登记申请，在下一个年度优先予以兑付。</w:t>
      </w:r>
      <w:bookmarkStart w:id="0" w:name="_GoBack"/>
      <w:bookmarkEnd w:id="0"/>
    </w:p>
    <w:p w:rsidR="00CA340E" w:rsidRDefault="00CA340E"/>
    <w:sectPr w:rsidR="00CA3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135CA"/>
    <w:multiLevelType w:val="singleLevel"/>
    <w:tmpl w:val="412135C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5F"/>
    <w:rsid w:val="003B0B67"/>
    <w:rsid w:val="00CA340E"/>
    <w:rsid w:val="00F4638F"/>
    <w:rsid w:val="00F7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3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38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3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2024-12-18T03:15:00Z</cp:lastPrinted>
  <dcterms:created xsi:type="dcterms:W3CDTF">2024-12-18T03:00:00Z</dcterms:created>
  <dcterms:modified xsi:type="dcterms:W3CDTF">2024-12-18T03:16:00Z</dcterms:modified>
</cp:coreProperties>
</file>