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EB6C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785110"/>
            <wp:effectExtent l="0" t="0" r="5080" b="15240"/>
            <wp:docPr id="1" name="图片 1" descr="360截图2025041408510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504140851078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5F679">
      <w:pPr>
        <w:rPr>
          <w:rFonts w:hint="eastAsia" w:eastAsiaTheme="minorEastAsia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淇县2024年农机购置补贴申请台数962台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205FD"/>
    <w:rsid w:val="75D2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2025-04-14T00:57:00Z</dcterms:created>
  <dc:creator>文波</dc:creator>
  <cp:lastModifiedBy>文波</cp:lastModifiedBy>
  <dcterms:modified xsi:type="dcterms:W3CDTF">2025-04-14T00:59:54Z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28D03049A099464A88C81117119EFFCE_11</vt:lpwstr>
  </property>
  <property fmtid="{D5CDD505-2E9C-101B-9397-08002B2CF9AE}" pid="4" name="KSOTemplateDocerSaveRecord">
    <vt:lpwstr>eyJoZGlkIjoiN2ZiNTIwMmI5MjgxMWJmZTIyNDYzYzEzNzZmMzE5YTciLCJ1c2VySWQiOiI1Mzg4MzQxMjkifQ==</vt:lpwstr>
  </property>
</Properties>
</file>