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EB52B">
      <w:pPr>
        <w:bidi w:val="0"/>
        <w:jc w:val="center"/>
        <w:rPr>
          <w:rFonts w:hint="eastAsia" w:ascii="方正小标宋_GBK" w:hAnsi="方正小标宋_GBK" w:eastAsia="方正小标宋_GBK" w:cs="方正小标宋_GBK"/>
          <w:sz w:val="44"/>
          <w:szCs w:val="44"/>
          <w:lang w:eastAsia="zh-CN"/>
        </w:rPr>
      </w:pPr>
    </w:p>
    <w:p w14:paraId="653F2C37">
      <w:pPr>
        <w:tabs>
          <w:tab w:val="left" w:pos="7920"/>
        </w:tabs>
        <w:adjustRightInd w:val="0"/>
        <w:snapToGrid w:val="0"/>
        <w:spacing w:line="1200" w:lineRule="exact"/>
        <w:ind w:right="620" w:rightChars="282"/>
        <w:rPr>
          <w:rFonts w:ascii="方正小标宋简体" w:eastAsia="方正小标宋简体"/>
          <w:snapToGrid w:val="0"/>
          <w:color w:val="FF0000"/>
          <w:spacing w:val="0"/>
          <w:w w:val="74"/>
          <w:sz w:val="90"/>
          <w:szCs w:val="90"/>
          <w:lang w:eastAsia="zh-CN"/>
        </w:rPr>
      </w:pPr>
      <w:r>
        <w:rPr>
          <w:rFonts w:ascii="方正小标宋简体" w:eastAsia="方正小标宋简体"/>
          <w:snapToGrid w:val="0"/>
          <w:color w:val="FF0000"/>
          <w:spacing w:val="0"/>
          <w:w w:val="74"/>
          <w:sz w:val="90"/>
          <w:szCs w:val="90"/>
        </w:rPr>
        <mc:AlternateContent>
          <mc:Choice Requires="wps">
            <w:drawing>
              <wp:anchor distT="0" distB="0" distL="114300" distR="114300" simplePos="0" relativeHeight="251659264" behindDoc="0" locked="0" layoutInCell="1" allowOverlap="1">
                <wp:simplePos x="0" y="0"/>
                <wp:positionH relativeFrom="column">
                  <wp:posOffset>4621530</wp:posOffset>
                </wp:positionH>
                <wp:positionV relativeFrom="paragraph">
                  <wp:posOffset>205740</wp:posOffset>
                </wp:positionV>
                <wp:extent cx="1145540" cy="1252855"/>
                <wp:effectExtent l="4445" t="4445" r="12065" b="19050"/>
                <wp:wrapNone/>
                <wp:docPr id="3" name="文本框 4"/>
                <wp:cNvGraphicFramePr/>
                <a:graphic xmlns:a="http://schemas.openxmlformats.org/drawingml/2006/main">
                  <a:graphicData uri="http://schemas.microsoft.com/office/word/2010/wordprocessingShape">
                    <wps:wsp>
                      <wps:cNvSpPr txBox="1"/>
                      <wps:spPr>
                        <a:xfrm>
                          <a:off x="0" y="0"/>
                          <a:ext cx="979170" cy="125285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14:paraId="57A237FD">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wps:txbx>
                      <wps:bodyPr vert="horz" anchor="t" upright="1"/>
                    </wps:wsp>
                  </a:graphicData>
                </a:graphic>
              </wp:anchor>
            </w:drawing>
          </mc:Choice>
          <mc:Fallback>
            <w:pict>
              <v:shape id="文本框 4" o:spid="_x0000_s1026" o:spt="202" type="#_x0000_t202" style="position:absolute;left:0pt;margin-left:363.9pt;margin-top:16.2pt;height:98.65pt;width:90.2pt;z-index:251659264;mso-width-relative:page;mso-height-relative:page;" fillcolor="#FFFFFF" filled="t" stroked="t" coordsize="21600,21600" o:gfxdata="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mA65zWAAAACgEAAA8AAAAAAAAAAQAgAAAAIgAAAGRycy9kb3ducmV2LnhtbFBLAQIUABQA&#10;AAAIAIdO4kBjxKxFKwIAAHUEAAAOAAAAAAAAAAEAIAAAACUBAABkcnMvZTJvRG9jLnhtbFBLBQYA&#10;AAAABgAGAFkBAADCBQAAAAA=&#10;">
                <v:fill on="t" opacity="0f" focussize="0,0"/>
                <v:stroke weight="0pt" color="#FFFFFF" joinstyle="miter" dashstyle="1 1" endcap="round"/>
                <v:imagedata o:title=""/>
                <o:lock v:ext="edit" aspectratio="f"/>
                <v:textbox>
                  <w:txbxContent>
                    <w:p w14:paraId="57A237FD">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v:textbox>
              </v:shape>
            </w:pict>
          </mc:Fallback>
        </mc:AlternateContent>
      </w:r>
      <w:r>
        <w:rPr>
          <w:rFonts w:hint="eastAsia" w:ascii="方正小标宋简体" w:eastAsia="方正小标宋简体"/>
          <w:snapToGrid w:val="0"/>
          <w:color w:val="FF0000"/>
          <w:spacing w:val="0"/>
          <w:w w:val="74"/>
          <w:sz w:val="90"/>
          <w:szCs w:val="90"/>
          <w:lang w:eastAsia="zh-CN"/>
        </w:rPr>
        <w:t>新乡市牧野区农业农村局</w:t>
      </w:r>
    </w:p>
    <w:p w14:paraId="0B848620">
      <w:pPr>
        <w:adjustRightInd w:val="0"/>
        <w:snapToGrid w:val="0"/>
        <w:spacing w:line="1200" w:lineRule="exact"/>
        <w:ind w:right="1483" w:rightChars="674"/>
        <w:jc w:val="distribute"/>
        <w:rPr>
          <w:rFonts w:ascii="方正小标宋简体" w:eastAsia="方正小标宋简体"/>
          <w:snapToGrid w:val="0"/>
          <w:color w:val="FF0000"/>
          <w:spacing w:val="58"/>
          <w:w w:val="72"/>
          <w:sz w:val="96"/>
          <w:szCs w:val="96"/>
          <w:lang w:eastAsia="zh-CN"/>
        </w:rPr>
      </w:pPr>
      <w:r>
        <w:rPr>
          <w:rFonts w:hint="eastAsia" w:ascii="方正小标宋简体" w:eastAsia="方正小标宋简体"/>
          <w:snapToGrid w:val="0"/>
          <w:color w:val="FF0000"/>
          <w:spacing w:val="0"/>
          <w:w w:val="72"/>
          <w:sz w:val="90"/>
          <w:szCs w:val="90"/>
          <w:lang w:eastAsia="zh-CN"/>
        </w:rPr>
        <w:t>新乡市牧野区财政局</w:t>
      </w:r>
    </w:p>
    <w:p w14:paraId="2391558F">
      <w:pPr>
        <w:adjustRightInd w:val="0"/>
        <w:snapToGrid w:val="0"/>
        <w:jc w:val="center"/>
        <w:rPr>
          <w:lang w:eastAsia="zh-CN"/>
        </w:rPr>
      </w:pPr>
    </w:p>
    <w:p w14:paraId="54943A50">
      <w:pPr>
        <w:adjustRightInd w:val="0"/>
        <w:snapToGrid w:val="0"/>
        <w:jc w:val="both"/>
        <w:rPr>
          <w:lang w:eastAsia="zh-CN"/>
        </w:rPr>
      </w:pPr>
    </w:p>
    <w:p w14:paraId="606B0BE3">
      <w:pPr>
        <w:adjustRightInd w:val="0"/>
        <w:snapToGrid w:val="0"/>
        <w:spacing w:line="0" w:lineRule="atLeast"/>
        <w:jc w:val="center"/>
        <w:rPr>
          <w:rFonts w:ascii="宋体" w:hAnsi="宋体"/>
          <w:lang w:eastAsia="zh-CN"/>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28575</wp:posOffset>
                </wp:positionV>
                <wp:extent cx="5600700" cy="367665"/>
                <wp:effectExtent l="4445" t="4445" r="14605" b="8890"/>
                <wp:wrapNone/>
                <wp:docPr id="4" name="文本框 5"/>
                <wp:cNvGraphicFramePr/>
                <a:graphic xmlns:a="http://schemas.openxmlformats.org/drawingml/2006/main">
                  <a:graphicData uri="http://schemas.microsoft.com/office/word/2010/wordprocessingShape">
                    <wps:wsp>
                      <wps:cNvSpPr txBox="1"/>
                      <wps:spPr>
                        <a:xfrm>
                          <a:off x="0" y="0"/>
                          <a:ext cx="5600700" cy="36766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14:paraId="2BB41252">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农〔202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eastAsia="zh-CN"/>
                              </w:rPr>
                              <w:t>号</w:t>
                            </w:r>
                          </w:p>
                        </w:txbxContent>
                      </wps:txbx>
                      <wps:bodyPr upright="1"/>
                    </wps:wsp>
                  </a:graphicData>
                </a:graphic>
              </wp:anchor>
            </w:drawing>
          </mc:Choice>
          <mc:Fallback>
            <w:pict>
              <v:shape id="文本框 5" o:spid="_x0000_s1026" o:spt="202" type="#_x0000_t202" style="position:absolute;left:0pt;margin-left:-9pt;margin-top:2.25pt;height:28.95pt;width:441pt;z-index:251660288;mso-width-relative:page;mso-height-relative:page;" fillcolor="#FFFFFF" filled="t" stroked="t" coordsize="21600,21600" o:gfxdata="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D1a5dQAAAAIAQAADwAA&#10;AAAAAAABACAAAAAiAAAAZHJzL2Rvd25yZXYueG1sUEsBAhQAFAAAAAgAh07iQNJGIPMaAgAAXgQA&#10;AA4AAAAAAAAAAQAgAAAAIwEAAGRycy9lMm9Eb2MueG1sUEsFBgAAAAAGAAYAWQEAAK8FAAAAAA==&#10;">
                <v:fill on="t" opacity="0f" focussize="0,0"/>
                <v:stroke weight="0pt" color="#FFFFFF" joinstyle="miter" dashstyle="1 1" endcap="round"/>
                <v:imagedata o:title=""/>
                <o:lock v:ext="edit" aspectratio="f"/>
                <v:textbox>
                  <w:txbxContent>
                    <w:p w14:paraId="2BB41252">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农〔202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eastAsia="zh-CN"/>
                        </w:rPr>
                        <w:t>号</w:t>
                      </w:r>
                    </w:p>
                  </w:txbxContent>
                </v:textbox>
              </v:shape>
            </w:pict>
          </mc:Fallback>
        </mc:AlternateContent>
      </w:r>
      <w:r>
        <w:rPr>
          <w:rFonts w:hint="eastAsia" w:ascii="宋体" w:hAnsi="宋体"/>
          <w:lang w:val="en-US" w:eastAsia="zh-CN"/>
        </w:rPr>
        <w:t xml:space="preserve">                    </w:t>
      </w:r>
      <w:r>
        <w:rPr>
          <w:rFonts w:hint="eastAsia" w:ascii="宋体" w:hAnsi="宋体"/>
          <w:lang w:eastAsia="zh-CN"/>
        </w:rPr>
        <w:t xml:space="preserve">                                             </w:t>
      </w:r>
    </w:p>
    <w:p w14:paraId="0E064504">
      <w:pPr>
        <w:adjustRightInd w:val="0"/>
        <w:snapToGrid w:val="0"/>
        <w:spacing w:line="0" w:lineRule="atLeast"/>
        <w:jc w:val="right"/>
        <w:rPr>
          <w:rFonts w:ascii="楷体_GB2312" w:hAnsi="宋体" w:eastAsia="楷体_GB2312"/>
          <w:lang w:eastAsia="zh-CN"/>
        </w:rPr>
      </w:pPr>
      <w:r>
        <w:rPr>
          <w:rFonts w:eastAsia="仿宋_GB231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168910</wp:posOffset>
                </wp:positionV>
                <wp:extent cx="5486400" cy="0"/>
                <wp:effectExtent l="0" t="7620" r="0" b="8255"/>
                <wp:wrapNone/>
                <wp:docPr id="5" name="直线 6"/>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13.3pt;height:0pt;width:432pt;z-index:251661312;mso-width-relative:page;mso-height-relative:page;" filled="f" stroked="t" coordsize="21600,21600" o:gfxdata="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2iAF9QAAAAGAQAADwAAAAAAAAABACAAAAAiAAAAZHJzL2Rvd25yZXYueG1sUEsBAhQAFAAAAAgA&#10;h07iQMpAdJLwAQAA6gMAAA4AAAAAAAAAAQAgAAAAIwEAAGRycy9lMm9Eb2MueG1sUEsFBgAAAAAG&#10;AAYAWQEAAIUFAAAAAA==&#10;">
                <v:fill on="f" focussize="0,0"/>
                <v:stroke weight="1.25pt" color="#FF0000" joinstyle="round"/>
                <v:imagedata o:title=""/>
                <o:lock v:ext="edit" aspectratio="f"/>
              </v:line>
            </w:pict>
          </mc:Fallback>
        </mc:AlternateContent>
      </w:r>
      <w:r>
        <w:rPr>
          <w:rFonts w:hint="eastAsia" w:ascii="楷体_GB2312" w:hAnsi="宋体" w:eastAsia="楷体_GB2312"/>
          <w:lang w:eastAsia="zh-CN"/>
        </w:rPr>
        <w:t xml:space="preserve"> </w:t>
      </w:r>
      <w:r>
        <w:rPr>
          <w:rFonts w:hint="eastAsia" w:ascii="楷体_GB2312" w:hAnsi="宋体" w:eastAsia="楷体_GB2312"/>
          <w:u w:val="single"/>
          <w:lang w:eastAsia="zh-CN"/>
        </w:rPr>
        <w:t xml:space="preserve">                                              </w:t>
      </w:r>
    </w:p>
    <w:p w14:paraId="246C406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仿宋" w:eastAsia="方正小标宋简体" w:cs="仿宋_GB2312"/>
          <w:bCs/>
          <w:sz w:val="44"/>
          <w:szCs w:val="44"/>
          <w:lang w:eastAsia="zh-CN"/>
        </w:rPr>
      </w:pPr>
    </w:p>
    <w:p w14:paraId="5360BBFD">
      <w:pPr>
        <w:keepNext w:val="0"/>
        <w:keepLines w:val="0"/>
        <w:pageBreakBefore w:val="0"/>
        <w:widowControl w:val="0"/>
        <w:kinsoku/>
        <w:wordWrap/>
        <w:overflowPunct/>
        <w:topLinePunct w:val="0"/>
        <w:autoSpaceDE/>
        <w:autoSpaceDN/>
        <w:bidi w:val="0"/>
        <w:adjustRightInd/>
        <w:snapToGrid/>
        <w:spacing w:line="560" w:lineRule="exact"/>
        <w:ind w:left="2" w:right="0" w:right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牧野区农业农村局</w:t>
      </w:r>
      <w:r>
        <w:rPr>
          <w:rFonts w:hint="eastAsia" w:ascii="方正小标宋简体" w:hAnsi="方正小标宋简体" w:eastAsia="方正小标宋简体" w:cs="方正小标宋简体"/>
          <w:sz w:val="44"/>
          <w:szCs w:val="44"/>
          <w:lang w:val="en-US" w:eastAsia="zh-CN"/>
        </w:rPr>
        <w:t xml:space="preserve"> 牧野区财政局</w:t>
      </w:r>
    </w:p>
    <w:p w14:paraId="7F40D692">
      <w:pPr>
        <w:keepNext w:val="0"/>
        <w:keepLines w:val="0"/>
        <w:pageBreakBefore w:val="0"/>
        <w:widowControl w:val="0"/>
        <w:kinsoku/>
        <w:wordWrap/>
        <w:overflowPunct/>
        <w:topLinePunct w:val="0"/>
        <w:autoSpaceDE/>
        <w:autoSpaceDN/>
        <w:bidi w:val="0"/>
        <w:adjustRightInd/>
        <w:snapToGrid/>
        <w:spacing w:line="560" w:lineRule="exact"/>
        <w:ind w:left="2" w:right="0" w:rightChars="0"/>
        <w:jc w:val="center"/>
        <w:textAlignment w:val="auto"/>
        <w:outlineLvl w:val="9"/>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Cs/>
          <w:sz w:val="44"/>
          <w:szCs w:val="44"/>
          <w:lang w:eastAsia="zh-CN"/>
        </w:rPr>
        <w:t>牧野</w:t>
      </w:r>
      <w:r>
        <w:rPr>
          <w:rFonts w:hint="eastAsia" w:ascii="方正小标宋简体" w:hAnsi="方正小标宋简体" w:eastAsia="方正小标宋简体" w:cs="方正小标宋简体"/>
          <w:bCs/>
          <w:sz w:val="44"/>
          <w:szCs w:val="44"/>
        </w:rPr>
        <w:t>区202</w:t>
      </w:r>
      <w:r>
        <w:rPr>
          <w:rFonts w:hint="eastAsia" w:ascii="方正小标宋简体" w:hAnsi="方正小标宋简体" w:eastAsia="方正小标宋简体" w:cs="方正小标宋简体"/>
          <w:bCs/>
          <w:sz w:val="44"/>
          <w:szCs w:val="44"/>
          <w:lang w:val="en-US" w:eastAsia="zh-CN"/>
        </w:rPr>
        <w:t>4-2026</w:t>
      </w:r>
      <w:r>
        <w:rPr>
          <w:rFonts w:hint="eastAsia" w:ascii="方正小标宋简体" w:hAnsi="方正小标宋简体" w:eastAsia="方正小标宋简体" w:cs="方正小标宋简体"/>
          <w:bCs/>
          <w:sz w:val="44"/>
          <w:szCs w:val="44"/>
        </w:rPr>
        <w:t>年农业机械购置补贴实施方案</w:t>
      </w:r>
      <w:r>
        <w:rPr>
          <w:rFonts w:hint="eastAsia" w:ascii="方正小标宋简体" w:hAnsi="方正小标宋简体" w:eastAsia="方正小标宋简体" w:cs="方正小标宋简体"/>
          <w:sz w:val="44"/>
          <w:szCs w:val="44"/>
        </w:rPr>
        <w:t>》的通知</w:t>
      </w:r>
    </w:p>
    <w:p w14:paraId="6FBB62A8">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镇（办）政府</w:t>
      </w:r>
      <w:r>
        <w:rPr>
          <w:rFonts w:hint="eastAsia" w:ascii="仿宋_GB2312" w:hAnsi="仿宋_GB2312" w:eastAsia="仿宋_GB2312" w:cs="仿宋_GB2312"/>
          <w:sz w:val="32"/>
          <w:szCs w:val="32"/>
        </w:rPr>
        <w:t>：</w:t>
      </w:r>
    </w:p>
    <w:p w14:paraId="38FA0A7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lang w:eastAsia="zh-CN"/>
        </w:rPr>
        <w:t>为规范实施农机购置与应用补贴政策</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充分发挥政策效益，推动农机械化全程全面高质量发展，有效支撑粮食和重要农产品稳定安全供给，加快农业农村现代化，</w:t>
      </w:r>
      <w:r>
        <w:rPr>
          <w:rFonts w:hint="eastAsia" w:ascii="仿宋_GB2312" w:hAnsi="仿宋_GB2312" w:eastAsia="仿宋_GB2312" w:cs="仿宋_GB2312"/>
          <w:color w:val="000000"/>
          <w:spacing w:val="0"/>
          <w:w w:val="100"/>
          <w:position w:val="0"/>
          <w:sz w:val="32"/>
          <w:szCs w:val="32"/>
        </w:rPr>
        <w:t>根据</w:t>
      </w:r>
      <w:r>
        <w:rPr>
          <w:rFonts w:hint="eastAsia" w:ascii="仿宋_GB2312" w:hAnsi="仿宋_GB2312" w:eastAsia="仿宋_GB2312" w:cs="仿宋_GB2312"/>
          <w:b w:val="0"/>
          <w:bCs w:val="0"/>
          <w:sz w:val="32"/>
          <w:szCs w:val="32"/>
        </w:rPr>
        <w:t>《河南省20</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02</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6</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年农业机械购置补贴实施指导意见》(豫</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农</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文〔202</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4</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445号</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)文件</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，《新乡市</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2024-2026</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农业机械购置补贴</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实施方案》（新农〔</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2024〕100号）</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文件要求，</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结合我</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区</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实际，制定</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本方案</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w:t>
      </w:r>
    </w:p>
    <w:p w14:paraId="58BA4241">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pPr>
    </w:p>
    <w:p w14:paraId="6A6EDB67">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牧野区农业农村局</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 xml:space="preserve">              牧野区财政局</w:t>
      </w:r>
    </w:p>
    <w:p w14:paraId="76236891">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p>
    <w:p w14:paraId="6BF66B92">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 xml:space="preserve">                          2024年11月27日</w:t>
      </w:r>
    </w:p>
    <w:p w14:paraId="411AE215">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牧野区</w:t>
      </w:r>
      <w:r>
        <w:rPr>
          <w:rFonts w:hint="eastAsia" w:ascii="方正小标宋简体" w:hAnsi="方正小标宋简体" w:eastAsia="方正小标宋简体" w:cs="方正小标宋简体"/>
          <w:sz w:val="44"/>
          <w:szCs w:val="44"/>
        </w:rPr>
        <w:t>2024—2026年农机购置与应用补贴</w:t>
      </w:r>
    </w:p>
    <w:p w14:paraId="1AADF833">
      <w:pPr>
        <w:bidi w:val="0"/>
        <w:jc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方案</w:t>
      </w:r>
    </w:p>
    <w:p w14:paraId="3F3503E0">
      <w:pPr>
        <w:pStyle w:val="4"/>
        <w:keepNext w:val="0"/>
        <w:keepLines w:val="0"/>
        <w:pageBreakBefore w:val="0"/>
        <w:widowControl w:val="0"/>
        <w:kinsoku/>
        <w:wordWrap/>
        <w:overflowPunct/>
        <w:topLinePunct w:val="0"/>
        <w:autoSpaceDE w:val="0"/>
        <w:autoSpaceDN w:val="0"/>
        <w:bidi w:val="0"/>
        <w:adjustRightInd/>
        <w:snapToGrid/>
        <w:spacing w:before="652" w:line="360" w:lineRule="auto"/>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14:paraId="630105FE">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lang w:val="en"/>
        </w:rPr>
        <w:t>。</w:t>
      </w:r>
    </w:p>
    <w:p w14:paraId="48036064">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14:paraId="691AF09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108" w:rightChars="0" w:firstLine="767" w:firstLineChars="200"/>
        <w:jc w:val="both"/>
        <w:textAlignment w:val="auto"/>
        <w:rPr>
          <w:rFonts w:hint="eastAsia" w:ascii="仿宋_GB2312" w:hAnsi="仿宋_GB2312" w:eastAsia="仿宋_GB2312" w:cs="仿宋_GB2312"/>
          <w:sz w:val="32"/>
          <w:szCs w:val="32"/>
          <w:lang w:val="en"/>
        </w:rPr>
      </w:pPr>
      <w:r>
        <w:rPr>
          <w:rFonts w:hint="eastAsia" w:ascii="CESI楷体-GB2312" w:hAnsi="CESI楷体-GB2312" w:eastAsia="CESI楷体-GB2312" w:cs="CESI楷体-GB2312"/>
          <w:b/>
          <w:spacing w:val="31"/>
          <w:sz w:val="32"/>
          <w:szCs w:val="32"/>
          <w:lang w:val="en"/>
        </w:rPr>
        <w:t>（一）在支持重点方面着力突出稳产保供。</w:t>
      </w:r>
      <w:r>
        <w:rPr>
          <w:rFonts w:hint="eastAsia" w:ascii="仿宋_GB2312" w:hAnsi="仿宋_GB2312" w:eastAsia="仿宋_GB2312" w:cs="仿宋_GB2312"/>
          <w:sz w:val="32"/>
          <w:szCs w:val="32"/>
          <w:lang w:val="en"/>
        </w:rPr>
        <w:t>以保障粮食和重要农产品稳定安全供给为着力点，聚焦机播(机插)增产和机收减损，重点支持高性能播种机、智能高速插秧</w:t>
      </w:r>
      <w:bookmarkStart w:id="0" w:name="_GoBack"/>
      <w:bookmarkEnd w:id="0"/>
      <w:r>
        <w:rPr>
          <w:rFonts w:hint="eastAsia" w:ascii="仿宋_GB2312" w:hAnsi="仿宋_GB2312" w:eastAsia="仿宋_GB2312" w:cs="仿宋_GB2312"/>
          <w:sz w:val="32"/>
          <w:szCs w:val="32"/>
          <w:lang w:val="en"/>
        </w:rPr>
        <w:t>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19B4BAA3">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w w:val="80"/>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二</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val="en" w:eastAsia="zh-CN"/>
        </w:rPr>
        <w:t>。</w:t>
      </w:r>
      <w:r>
        <w:rPr>
          <w:rFonts w:hint="eastAsia" w:ascii="仿宋_GB2312" w:hAnsi="仿宋_GB2312" w:eastAsia="仿宋_GB2312" w:cs="仿宋_GB2312"/>
          <w:spacing w:val="29"/>
          <w:sz w:val="32"/>
          <w:szCs w:val="32"/>
          <w:lang w:val="en" w:eastAsia="zh-CN"/>
        </w:rPr>
        <w:t>依据省、</w:t>
      </w:r>
      <w:r>
        <w:rPr>
          <w:rFonts w:hint="eastAsia" w:ascii="仿宋_GB2312" w:hAnsi="仿宋_GB2312" w:eastAsia="仿宋_GB2312" w:cs="仿宋_GB2312"/>
          <w:spacing w:val="29"/>
          <w:sz w:val="32"/>
          <w:szCs w:val="32"/>
          <w:lang w:val="en-US" w:eastAsia="zh-CN"/>
        </w:rPr>
        <w:t>市</w:t>
      </w:r>
      <w:r>
        <w:rPr>
          <w:rFonts w:hint="eastAsia" w:ascii="仿宋_GB2312" w:hAnsi="仿宋_GB2312" w:eastAsia="仿宋_GB2312" w:cs="仿宋_GB2312"/>
          <w:spacing w:val="29"/>
          <w:sz w:val="32"/>
          <w:szCs w:val="32"/>
          <w:lang w:val="en" w:eastAsia="zh-CN"/>
        </w:rPr>
        <w:t>级实施意见要求，结合我</w:t>
      </w:r>
      <w:r>
        <w:rPr>
          <w:rFonts w:hint="eastAsia" w:ascii="仿宋_GB2312" w:hAnsi="仿宋_GB2312" w:eastAsia="仿宋_GB2312" w:cs="仿宋_GB2312"/>
          <w:spacing w:val="29"/>
          <w:sz w:val="32"/>
          <w:szCs w:val="32"/>
          <w:lang w:val="en-US" w:eastAsia="zh-CN"/>
        </w:rPr>
        <w:t>区</w:t>
      </w:r>
      <w:r>
        <w:rPr>
          <w:rFonts w:hint="eastAsia" w:ascii="仿宋_GB2312" w:hAnsi="仿宋_GB2312" w:eastAsia="仿宋_GB2312" w:cs="仿宋_GB2312"/>
          <w:spacing w:val="29"/>
          <w:sz w:val="32"/>
          <w:szCs w:val="32"/>
          <w:lang w:val="en" w:eastAsia="zh-CN"/>
        </w:rPr>
        <w:t>农业生产</w:t>
      </w:r>
      <w:r>
        <w:rPr>
          <w:rFonts w:hint="eastAsia" w:ascii="仿宋_GB2312" w:hAnsi="仿宋_GB2312" w:eastAsia="仿宋_GB2312" w:cs="仿宋_GB2312"/>
          <w:spacing w:val="29"/>
          <w:sz w:val="32"/>
          <w:szCs w:val="32"/>
          <w:lang w:eastAsia="zh-CN"/>
        </w:rPr>
        <w:t>特点和农机化发展需求</w:t>
      </w:r>
      <w:r>
        <w:rPr>
          <w:rFonts w:hint="default" w:ascii="仿宋_GB2312" w:hAnsi="仿宋_GB2312" w:eastAsia="仿宋_GB2312" w:cs="仿宋_GB2312"/>
          <w:spacing w:val="29"/>
          <w:sz w:val="32"/>
          <w:szCs w:val="32"/>
          <w:lang w:val="en" w:eastAsia="zh-CN"/>
        </w:rPr>
        <w:t>，</w:t>
      </w:r>
      <w:r>
        <w:rPr>
          <w:rFonts w:hint="eastAsia" w:ascii="仿宋_GB2312" w:hAnsi="仿宋_GB2312" w:eastAsia="仿宋_GB2312" w:cs="仿宋_GB2312"/>
          <w:spacing w:val="29"/>
          <w:sz w:val="32"/>
          <w:szCs w:val="32"/>
          <w:lang w:eastAsia="zh-CN"/>
        </w:rPr>
        <w:t>实施</w:t>
      </w:r>
      <w:r>
        <w:rPr>
          <w:rFonts w:hint="eastAsia" w:ascii="仿宋_GB2312" w:hAnsi="仿宋_GB2312" w:eastAsia="仿宋_GB2312" w:cs="仿宋_GB2312"/>
          <w:spacing w:val="29"/>
          <w:sz w:val="32"/>
          <w:szCs w:val="32"/>
        </w:rPr>
        <w:t>差异化补贴</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val="en"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lang w:val="en"/>
        </w:rPr>
        <w:t>。</w:t>
      </w:r>
    </w:p>
    <w:p w14:paraId="5EDC23E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39"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41"/>
          <w:w w:val="125"/>
          <w:sz w:val="32"/>
          <w:szCs w:val="32"/>
          <w:highlight w:val="none"/>
          <w:lang w:val="en-US" w:eastAsia="zh-CN"/>
        </w:rPr>
        <w:t>三</w:t>
      </w: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有条件的乡镇开展农机研发制造推广应用一体化试点,加快先进适用短板创新机具研发制造、熟化定型和推广应用。</w:t>
      </w:r>
    </w:p>
    <w:p w14:paraId="342AF58A">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9"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lang w:val="en"/>
        </w:rPr>
        <w:t>。</w:t>
      </w:r>
      <w:r>
        <w:rPr>
          <w:rFonts w:hint="eastAsia" w:ascii="仿宋_GB2312" w:hAnsi="仿宋_GB2312" w:eastAsia="仿宋_GB2312" w:cs="仿宋_GB2312"/>
          <w:kern w:val="0"/>
          <w:sz w:val="32"/>
          <w:szCs w:val="32"/>
          <w:lang w:val="en-US" w:eastAsia="zh-CN" w:bidi="ar-SA"/>
        </w:rPr>
        <w:t>运用全国农机作业指挥调度平台及省、市农机信息化平台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完善省、市、区三级监管机制</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val="en" w:eastAsia="zh-CN" w:bidi="ar-SA"/>
        </w:rPr>
        <w:t>。</w:t>
      </w:r>
    </w:p>
    <w:p w14:paraId="18CA493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7" w:firstLineChars="200"/>
        <w:jc w:val="both"/>
        <w:textAlignment w:val="auto"/>
        <w:rPr>
          <w:rFonts w:hint="default" w:ascii="仿宋_GB2312" w:hAnsi="仿宋_GB2312" w:eastAsia="仿宋_GB2312" w:cs="仿宋_GB2312"/>
          <w:spacing w:val="29"/>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lang w:val="en"/>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val="en" w:eastAsia="zh-CN" w:bidi="ar-SA"/>
        </w:rPr>
        <w:t>。</w:t>
      </w:r>
    </w:p>
    <w:p w14:paraId="0AD2F310">
      <w:pPr>
        <w:pStyle w:val="4"/>
        <w:keepNext w:val="0"/>
        <w:keepLines w:val="0"/>
        <w:pageBreakBefore w:val="0"/>
        <w:widowControl w:val="0"/>
        <w:kinsoku/>
        <w:wordWrap/>
        <w:overflowPunct/>
        <w:topLinePunct w:val="0"/>
        <w:autoSpaceDE w:val="0"/>
        <w:autoSpaceDN w:val="0"/>
        <w:bidi w:val="0"/>
        <w:adjustRightInd/>
        <w:snapToGrid/>
        <w:spacing w:before="3"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14:paraId="1A2E251C">
      <w:pPr>
        <w:pStyle w:val="7"/>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lang w:val="en"/>
        </w:rPr>
        <w:t>。</w:t>
      </w:r>
    </w:p>
    <w:p w14:paraId="551DAFED">
      <w:pPr>
        <w:pStyle w:val="7"/>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补贴政策继续覆盖全</w:t>
      </w:r>
      <w:r>
        <w:rPr>
          <w:rFonts w:hint="eastAsia" w:ascii="仿宋_GB2312" w:hAnsi="仿宋_GB2312" w:eastAsia="仿宋_GB2312" w:cs="仿宋_GB2312"/>
          <w:sz w:val="32"/>
          <w:szCs w:val="32"/>
          <w:lang w:val="en-US" w:eastAsia="zh-CN"/>
        </w:rPr>
        <w:t>区所辖乡镇。农民每人年度内享受补贴购置农机具不超过一套（一台动力机械及两台配套农具），区农业种植企业、种粮大户或农机大户年度内享受补贴购置农机具不超过两套，农机专业合作社年度内享受补贴购置农机具不超过三套。</w:t>
      </w:r>
    </w:p>
    <w:p w14:paraId="591B679E">
      <w:pPr>
        <w:spacing w:line="360" w:lineRule="auto"/>
        <w:ind w:firstLine="640" w:firstLineChars="200"/>
        <w:jc w:val="both"/>
        <w:rPr>
          <w:rFonts w:hint="default" w:ascii="仿宋_GB2312" w:hAnsi="仿宋_GB2312" w:eastAsia="仿宋_GB2312" w:cs="仿宋_GB2312"/>
          <w:w w:val="80"/>
          <w:sz w:val="32"/>
          <w:szCs w:val="32"/>
          <w:lang w:val="en"/>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另行下达</w:t>
      </w:r>
      <w:r>
        <w:rPr>
          <w:rFonts w:hint="eastAsia" w:ascii="仿宋" w:hAnsi="仿宋" w:eastAsia="仿宋"/>
          <w:color w:val="auto"/>
          <w:sz w:val="32"/>
          <w:szCs w:val="32"/>
          <w:lang w:eastAsia="zh-CN"/>
        </w:rPr>
        <w:t>）</w:t>
      </w:r>
      <w:r>
        <w:rPr>
          <w:rFonts w:hint="eastAsia" w:ascii="仿宋" w:hAnsi="仿宋" w:eastAsia="仿宋"/>
          <w:sz w:val="32"/>
          <w:szCs w:val="32"/>
        </w:rPr>
        <w:t>执行</w:t>
      </w:r>
      <w:r>
        <w:rPr>
          <w:rFonts w:hint="default" w:ascii="仿宋" w:hAnsi="仿宋" w:eastAsia="仿宋"/>
          <w:sz w:val="32"/>
          <w:szCs w:val="32"/>
          <w:lang w:val="en" w:eastAsia="zh-CN"/>
        </w:rPr>
        <w:t>。</w:t>
      </w:r>
      <w:r>
        <w:rPr>
          <w:rFonts w:hint="eastAsia" w:ascii="仿宋" w:hAnsi="仿宋" w:eastAsia="仿宋" w:cs="仿宋_GB2312"/>
          <w:color w:val="auto"/>
          <w:sz w:val="32"/>
          <w:szCs w:val="32"/>
        </w:rPr>
        <w:t>补贴</w:t>
      </w:r>
      <w:r>
        <w:rPr>
          <w:rFonts w:hint="eastAsia" w:ascii="仿宋" w:hAnsi="仿宋" w:eastAsia="仿宋" w:cs="仿宋_GB2312"/>
          <w:color w:val="auto"/>
          <w:sz w:val="32"/>
          <w:szCs w:val="32"/>
          <w:lang w:eastAsia="zh-CN"/>
        </w:rPr>
        <w:t>额</w:t>
      </w:r>
      <w:r>
        <w:rPr>
          <w:rFonts w:hint="eastAsia" w:ascii="仿宋" w:hAnsi="仿宋" w:eastAsia="仿宋" w:cs="仿宋_GB2312"/>
          <w:color w:val="auto"/>
          <w:sz w:val="32"/>
          <w:szCs w:val="32"/>
        </w:rPr>
        <w:t>将保持总体稳定</w:t>
      </w:r>
      <w:r>
        <w:rPr>
          <w:rFonts w:hint="default" w:ascii="仿宋_GB2312" w:hAnsi="仿宋_GB2312" w:eastAsia="仿宋_GB2312" w:cs="仿宋_GB2312"/>
          <w:color w:val="auto"/>
          <w:spacing w:val="19"/>
          <w:sz w:val="32"/>
          <w:szCs w:val="32"/>
          <w:lang w:val="en"/>
        </w:rPr>
        <w:t>，</w:t>
      </w:r>
      <w:r>
        <w:rPr>
          <w:rFonts w:hint="eastAsia" w:ascii="仿宋_GB2312" w:hAnsi="仿宋_GB2312" w:eastAsia="仿宋_GB2312" w:cs="仿宋_GB2312"/>
          <w:color w:val="auto"/>
          <w:spacing w:val="19"/>
          <w:sz w:val="32"/>
          <w:szCs w:val="32"/>
        </w:rPr>
        <w:t>具体产品或具体档次的</w:t>
      </w:r>
      <w:r>
        <w:rPr>
          <w:rFonts w:hint="eastAsia" w:ascii="仿宋_GB2312" w:hAnsi="仿宋_GB2312" w:eastAsia="仿宋_GB2312" w:cs="仿宋_GB2312"/>
          <w:color w:val="auto"/>
          <w:spacing w:val="19"/>
          <w:sz w:val="32"/>
          <w:szCs w:val="32"/>
          <w:lang w:val="en-US" w:eastAsia="zh-CN"/>
        </w:rPr>
        <w:t>实际</w:t>
      </w:r>
      <w:r>
        <w:rPr>
          <w:rFonts w:hint="eastAsia" w:ascii="仿宋_GB2312" w:hAnsi="仿宋_GB2312" w:eastAsia="仿宋_GB2312" w:cs="仿宋_GB2312"/>
          <w:color w:val="auto"/>
          <w:spacing w:val="16"/>
          <w:sz w:val="32"/>
          <w:szCs w:val="32"/>
        </w:rPr>
        <w:t>补贴比例在</w:t>
      </w:r>
      <w:r>
        <w:rPr>
          <w:rFonts w:hint="eastAsia" w:ascii="仿宋_GB2312" w:hAnsi="仿宋_GB2312" w:eastAsia="仿宋_GB2312" w:cs="仿宋_GB2312"/>
          <w:color w:val="auto"/>
          <w:spacing w:val="16"/>
          <w:sz w:val="32"/>
          <w:szCs w:val="32"/>
          <w:lang w:val="en-US" w:eastAsia="zh-CN"/>
        </w:rPr>
        <w:t>测算比例</w:t>
      </w:r>
      <w:r>
        <w:rPr>
          <w:rFonts w:hint="eastAsia" w:ascii="仿宋_GB2312" w:hAnsi="仿宋_GB2312" w:eastAsia="仿宋_GB2312" w:cs="仿宋_GB2312"/>
          <w:color w:val="auto"/>
          <w:spacing w:val="16"/>
          <w:sz w:val="32"/>
          <w:szCs w:val="32"/>
        </w:rPr>
        <w:t>上下一定范围内浮动符合政策规</w:t>
      </w:r>
      <w:r>
        <w:rPr>
          <w:rFonts w:hint="eastAsia" w:ascii="仿宋_GB2312" w:hAnsi="仿宋_GB2312" w:eastAsia="仿宋_GB2312" w:cs="仿宋_GB2312"/>
          <w:color w:val="auto"/>
          <w:spacing w:val="19"/>
          <w:sz w:val="32"/>
          <w:szCs w:val="32"/>
        </w:rPr>
        <w:t>定</w:t>
      </w:r>
      <w:r>
        <w:rPr>
          <w:rFonts w:hint="default" w:ascii="仿宋_GB2312" w:hAnsi="仿宋_GB2312" w:eastAsia="仿宋_GB2312" w:cs="仿宋_GB2312"/>
          <w:color w:val="auto"/>
          <w:spacing w:val="19"/>
          <w:sz w:val="32"/>
          <w:szCs w:val="32"/>
          <w:lang w:val="en" w:eastAsia="zh-CN"/>
        </w:rPr>
        <w:t>。</w:t>
      </w:r>
      <w:r>
        <w:rPr>
          <w:rFonts w:hint="eastAsia" w:ascii="仿宋_GB2312" w:hAnsi="仿宋_GB2312" w:eastAsia="仿宋_GB2312" w:cs="仿宋_GB2312"/>
          <w:color w:val="auto"/>
          <w:spacing w:val="25"/>
          <w:sz w:val="32"/>
          <w:szCs w:val="32"/>
        </w:rPr>
        <w:t>在政策实施过程中发现具体</w:t>
      </w:r>
      <w:r>
        <w:rPr>
          <w:rFonts w:hint="eastAsia" w:ascii="仿宋_GB2312" w:hAnsi="仿宋_GB2312" w:eastAsia="仿宋_GB2312" w:cs="仿宋_GB2312"/>
          <w:color w:val="auto"/>
          <w:spacing w:val="18"/>
          <w:sz w:val="32"/>
          <w:szCs w:val="32"/>
        </w:rPr>
        <w:t>产品或档次的实际补贴比例超过</w:t>
      </w:r>
      <w:r>
        <w:rPr>
          <w:rFonts w:hint="eastAsia" w:ascii="仿宋_GB2312" w:hAnsi="仿宋_GB2312" w:eastAsia="仿宋_GB2312" w:cs="仿宋_GB2312"/>
          <w:color w:val="auto"/>
          <w:spacing w:val="18"/>
          <w:sz w:val="32"/>
          <w:szCs w:val="32"/>
          <w:lang w:val="en-US" w:eastAsia="zh-CN"/>
        </w:rPr>
        <w:t>测算比例15</w:t>
      </w:r>
      <w:r>
        <w:rPr>
          <w:rFonts w:hint="eastAsia" w:ascii="仿宋_GB2312" w:hAnsi="仿宋_GB2312" w:eastAsia="仿宋_GB2312" w:cs="仿宋_GB2312"/>
          <w:color w:val="auto"/>
          <w:spacing w:val="15"/>
          <w:sz w:val="32"/>
          <w:szCs w:val="32"/>
        </w:rPr>
        <w:t>个百</w:t>
      </w:r>
      <w:r>
        <w:rPr>
          <w:rFonts w:hint="eastAsia" w:ascii="仿宋_GB2312" w:hAnsi="仿宋_GB2312" w:eastAsia="仿宋_GB2312" w:cs="仿宋_GB2312"/>
          <w:color w:val="auto"/>
          <w:sz w:val="32"/>
          <w:szCs w:val="32"/>
        </w:rPr>
        <w:t>分点以上的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会同财政部门应结合实际情况及时组织调查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并将调查情况及时报送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color w:val="auto"/>
          <w:sz w:val="32"/>
          <w:szCs w:val="32"/>
        </w:rPr>
        <w:t>对有违规情节的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按相关规定处理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对无违规情节的补贴申请</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可按原规定兑付补贴资金</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并组织对相关产品及其所属档次补贴额进行评估</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视情况</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调整</w:t>
      </w:r>
      <w:r>
        <w:rPr>
          <w:rFonts w:hint="default" w:ascii="仿宋_GB2312" w:hAnsi="仿宋_GB2312" w:eastAsia="仿宋_GB2312" w:cs="仿宋_GB2312"/>
          <w:color w:val="auto"/>
          <w:w w:val="80"/>
          <w:sz w:val="32"/>
          <w:szCs w:val="32"/>
          <w:lang w:val="en"/>
        </w:rPr>
        <w:t>。</w:t>
      </w:r>
      <w:r>
        <w:rPr>
          <w:rFonts w:hint="eastAsia" w:ascii="仿宋_GB2312" w:hAnsi="仿宋_GB2312" w:eastAsia="仿宋_GB2312" w:cs="仿宋_GB2312"/>
          <w:sz w:val="32"/>
          <w:szCs w:val="32"/>
        </w:rPr>
        <w:t>发现同档次同品质的大多数产品价格总体下降幅度较大的</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综合研判后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lang w:val="en-US" w:eastAsia="zh-CN"/>
        </w:rPr>
        <w:t>处理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如发现劣质产品以低价扰乱市场秩序的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要严肃查处</w:t>
      </w:r>
      <w:r>
        <w:rPr>
          <w:rFonts w:hint="default" w:ascii="仿宋_GB2312" w:hAnsi="仿宋_GB2312" w:eastAsia="仿宋_GB2312" w:cs="仿宋_GB2312"/>
          <w:w w:val="80"/>
          <w:sz w:val="32"/>
          <w:szCs w:val="32"/>
          <w:lang w:val="en"/>
        </w:rPr>
        <w:t>。</w:t>
      </w:r>
    </w:p>
    <w:p w14:paraId="112ABDFA">
      <w:pPr>
        <w:spacing w:line="360" w:lineRule="auto"/>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原则上本区不实施累加补贴。确需累加补贴的须由农业农村部门、财政部门联合逐级上报农业农村部、财政部备案后实施。</w:t>
      </w:r>
    </w:p>
    <w:p w14:paraId="35A9166A">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14:paraId="44C1B541">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14:paraId="4E0FC580">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0" w:firstLineChars="200"/>
        <w:jc w:val="both"/>
        <w:textAlignment w:val="auto"/>
        <w:rPr>
          <w:rFonts w:hint="default" w:ascii="CESI仿宋-GB2312" w:hAnsi="CESI仿宋-GB2312" w:eastAsia="CESI仿宋-GB2312" w:cs="CESI仿宋-GB2312"/>
          <w:b w:val="0"/>
          <w:bCs w:val="0"/>
          <w:sz w:val="32"/>
          <w:szCs w:val="32"/>
          <w:lang w:val="en"/>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lang w:eastAsia="zh-CN"/>
        </w:rPr>
        <w:t>将</w:t>
      </w:r>
      <w:r>
        <w:rPr>
          <w:rFonts w:hint="eastAsia" w:ascii="CESI仿宋-GB2312" w:hAnsi="CESI仿宋-GB2312" w:eastAsia="CESI仿宋-GB2312" w:cs="CESI仿宋-GB2312"/>
          <w:b w:val="0"/>
          <w:bCs w:val="0"/>
          <w:sz w:val="32"/>
          <w:szCs w:val="32"/>
          <w:lang w:val="en-US" w:eastAsia="zh-CN"/>
        </w:rPr>
        <w:t>全省</w:t>
      </w:r>
      <w:r>
        <w:rPr>
          <w:rFonts w:hint="eastAsia" w:ascii="CESI仿宋-GB2312" w:hAnsi="CESI仿宋-GB2312" w:eastAsia="CESI仿宋-GB2312" w:cs="CESI仿宋-GB2312"/>
          <w:b w:val="0"/>
          <w:bCs w:val="0"/>
          <w:sz w:val="32"/>
          <w:szCs w:val="32"/>
        </w:rPr>
        <w:t>补贴范围内</w:t>
      </w:r>
      <w:r>
        <w:rPr>
          <w:rFonts w:hint="eastAsia" w:ascii="CESI仿宋-GB2312" w:hAnsi="CESI仿宋-GB2312" w:eastAsia="CESI仿宋-GB2312" w:cs="CESI仿宋-GB2312"/>
          <w:b w:val="0"/>
          <w:bCs w:val="0"/>
          <w:sz w:val="32"/>
          <w:szCs w:val="32"/>
          <w:lang w:eastAsia="zh-CN"/>
        </w:rPr>
        <w:t>的</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49</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w:t>
      </w:r>
      <w:r>
        <w:rPr>
          <w:rFonts w:hint="eastAsia" w:ascii="CESI仿宋-GB2312" w:hAnsi="CESI仿宋-GB2312" w:eastAsia="CESI仿宋-GB2312" w:cs="CESI仿宋-GB2312"/>
          <w:b w:val="0"/>
          <w:bCs w:val="0"/>
          <w:sz w:val="32"/>
          <w:szCs w:val="32"/>
          <w:lang w:eastAsia="zh-CN"/>
        </w:rPr>
        <w:t>我</w:t>
      </w:r>
      <w:r>
        <w:rPr>
          <w:rFonts w:hint="eastAsia" w:ascii="CESI仿宋-GB2312" w:hAnsi="CESI仿宋-GB2312" w:eastAsia="CESI仿宋-GB2312" w:cs="CESI仿宋-GB2312"/>
          <w:b w:val="0"/>
          <w:bCs w:val="0"/>
          <w:sz w:val="32"/>
          <w:szCs w:val="32"/>
          <w:lang w:val="en-US" w:eastAsia="zh-CN"/>
        </w:rPr>
        <w:t>区</w:t>
      </w:r>
      <w:r>
        <w:rPr>
          <w:rFonts w:hint="eastAsia" w:ascii="CESI仿宋-GB2312" w:hAnsi="CESI仿宋-GB2312" w:eastAsia="CESI仿宋-GB2312" w:cs="CESI仿宋-GB2312"/>
          <w:b w:val="0"/>
          <w:bCs w:val="0"/>
          <w:sz w:val="32"/>
          <w:szCs w:val="32"/>
        </w:rPr>
        <w:t>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val="en" w:eastAsia="zh-CN"/>
        </w:rPr>
        <w:t>。</w:t>
      </w:r>
    </w:p>
    <w:p w14:paraId="00F0965C">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14:paraId="78968331">
      <w:pPr>
        <w:pStyle w:val="4"/>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640" w:firstLineChars="200"/>
        <w:jc w:val="both"/>
        <w:textAlignment w:val="auto"/>
        <w:rPr>
          <w:rFonts w:hint="default" w:ascii="仿宋_GB2312" w:hAnsi="仿宋_GB2312" w:eastAsia="仿宋_GB2312" w:cs="仿宋_GB2312"/>
          <w:color w:val="auto"/>
          <w:spacing w:val="47"/>
          <w:w w:val="80"/>
          <w:sz w:val="32"/>
          <w:szCs w:val="32"/>
          <w:lang w:val="en"/>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val="en"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lang w:val="en"/>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lang w:val="en"/>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lang w:val="en"/>
        </w:rPr>
        <w:t>。</w:t>
      </w:r>
    </w:p>
    <w:p w14:paraId="757E4D95">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textAlignment w:val="auto"/>
        <w:rPr>
          <w:rFonts w:hint="default" w:ascii="仿宋_GB2312" w:hAnsi="仿宋_GB2312" w:eastAsia="仿宋_GB2312" w:cs="仿宋_GB2312"/>
          <w:color w:val="FF0000"/>
          <w:spacing w:val="47"/>
          <w:w w:val="80"/>
          <w:sz w:val="32"/>
          <w:szCs w:val="32"/>
          <w:lang w:val="en"/>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val="en" w:eastAsia="zh-CN"/>
        </w:rPr>
        <w:t>。</w:t>
      </w:r>
    </w:p>
    <w:p w14:paraId="5E52F920">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五、资金使用和</w:t>
      </w:r>
      <w:r>
        <w:rPr>
          <w:rFonts w:hint="eastAsia" w:ascii="CESI黑体-GB2312" w:hAnsi="CESI黑体-GB2312" w:eastAsia="CESI黑体-GB2312" w:cs="CESI黑体-GB2312"/>
          <w:color w:val="auto"/>
          <w:sz w:val="32"/>
          <w:szCs w:val="32"/>
          <w:lang w:val="en-US" w:eastAsia="zh-CN"/>
        </w:rPr>
        <w:t>管理</w:t>
      </w:r>
    </w:p>
    <w:p w14:paraId="46351724">
      <w:pPr>
        <w:pStyle w:val="4"/>
        <w:keepNext w:val="0"/>
        <w:keepLines w:val="0"/>
        <w:pageBreakBefore w:val="0"/>
        <w:widowControl w:val="0"/>
        <w:kinsoku/>
        <w:wordWrap/>
        <w:overflowPunct/>
        <w:topLinePunct w:val="0"/>
        <w:autoSpaceDE w:val="0"/>
        <w:autoSpaceDN w:val="0"/>
        <w:bidi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lang w:val="en"/>
        </w:rPr>
        <w:t>。</w:t>
      </w:r>
    </w:p>
    <w:p w14:paraId="43191DBE">
      <w:pPr>
        <w:pStyle w:val="4"/>
        <w:keepNext w:val="0"/>
        <w:keepLines w:val="0"/>
        <w:pageBreakBefore w:val="0"/>
        <w:widowControl w:val="0"/>
        <w:kinsoku/>
        <w:wordWrap/>
        <w:overflowPunct/>
        <w:topLinePunct w:val="0"/>
        <w:autoSpaceDE w:val="0"/>
        <w:autoSpaceDN w:val="0"/>
        <w:bidi w:val="0"/>
        <w:adjustRightInd/>
        <w:snapToGrid/>
        <w:spacing w:before="8" w:line="360" w:lineRule="auto"/>
        <w:ind w:left="0" w:leftChars="0" w:right="108" w:firstLine="755" w:firstLineChars="200"/>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val="en" w:eastAsia="zh-CN" w:bidi="ar-SA"/>
        </w:rPr>
        <w:t>。</w:t>
      </w:r>
      <w:r>
        <w:rPr>
          <w:rFonts w:hint="eastAsia" w:ascii="仿宋_GB2312" w:hAnsi="仿宋_GB2312" w:eastAsia="仿宋_GB2312" w:cs="仿宋_GB2312"/>
          <w:spacing w:val="10"/>
          <w:sz w:val="32"/>
          <w:szCs w:val="32"/>
          <w:lang w:val="en-US" w:eastAsia="zh-CN"/>
        </w:rPr>
        <w:t>区级</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lang w:val="en"/>
        </w:rPr>
        <w:t>。</w:t>
      </w:r>
      <w:r>
        <w:rPr>
          <w:rFonts w:hint="eastAsia" w:ascii="仿宋_GB2312" w:hAnsi="仿宋_GB2312" w:eastAsia="仿宋_GB2312" w:cs="仿宋_GB2312"/>
          <w:spacing w:val="10"/>
          <w:sz w:val="32"/>
          <w:szCs w:val="32"/>
          <w:lang w:val="en-US" w:eastAsia="zh-CN"/>
        </w:rPr>
        <w:t>区</w:t>
      </w:r>
      <w:r>
        <w:rPr>
          <w:rFonts w:hint="eastAsia" w:ascii="仿宋_GB2312" w:hAnsi="仿宋_GB2312" w:eastAsia="仿宋_GB2312" w:cs="仿宋_GB2312"/>
          <w:spacing w:val="10"/>
          <w:sz w:val="32"/>
          <w:szCs w:val="32"/>
          <w:lang w:val="en" w:eastAsia="zh-CN"/>
        </w:rPr>
        <w:t>级</w:t>
      </w:r>
      <w:r>
        <w:rPr>
          <w:rFonts w:hint="eastAsia" w:ascii="仿宋_GB2312" w:hAnsi="仿宋_GB2312" w:eastAsia="仿宋_GB2312" w:cs="仿宋_GB2312"/>
          <w:spacing w:val="10"/>
          <w:sz w:val="32"/>
          <w:szCs w:val="32"/>
          <w:lang w:val="en-US" w:eastAsia="zh-CN"/>
        </w:rPr>
        <w:t>财政部门要会同农业农村（农机）部门</w:t>
      </w:r>
      <w:r>
        <w:rPr>
          <w:rFonts w:hint="eastAsia" w:ascii="仿宋_GB2312" w:hAnsi="仿宋_GB2312" w:eastAsia="仿宋_GB2312" w:cs="仿宋_GB2312"/>
          <w:spacing w:val="10"/>
          <w:sz w:val="32"/>
          <w:szCs w:val="32"/>
        </w:rPr>
        <w:t>加强资金使用情况监测</w:t>
      </w:r>
      <w:r>
        <w:rPr>
          <w:rFonts w:hint="default" w:ascii="仿宋_GB2312" w:hAnsi="仿宋_GB2312" w:eastAsia="仿宋_GB2312" w:cs="仿宋_GB2312"/>
          <w:spacing w:val="10"/>
          <w:sz w:val="32"/>
          <w:szCs w:val="32"/>
          <w:lang w:val="en"/>
        </w:rPr>
        <w:t>，</w:t>
      </w:r>
      <w:r>
        <w:rPr>
          <w:rFonts w:hint="eastAsia" w:ascii="仿宋_GB2312" w:hAnsi="仿宋_GB2312" w:eastAsia="仿宋_GB2312" w:cs="仿宋_GB2312"/>
          <w:spacing w:val="10"/>
          <w:sz w:val="32"/>
          <w:szCs w:val="32"/>
        </w:rPr>
        <w:t>定期通报资金使用进</w:t>
      </w:r>
      <w:r>
        <w:rPr>
          <w:rFonts w:hint="eastAsia" w:ascii="仿宋_GB2312" w:hAnsi="仿宋_GB2312" w:eastAsia="仿宋_GB2312" w:cs="仿宋_GB2312"/>
          <w:spacing w:val="8"/>
          <w:sz w:val="32"/>
          <w:szCs w:val="32"/>
        </w:rPr>
        <w:t>度</w:t>
      </w:r>
      <w:r>
        <w:rPr>
          <w:rFonts w:hint="default" w:ascii="仿宋_GB2312" w:hAnsi="仿宋_GB2312" w:eastAsia="仿宋_GB2312" w:cs="仿宋_GB2312"/>
          <w:spacing w:val="8"/>
          <w:sz w:val="32"/>
          <w:szCs w:val="32"/>
          <w:lang w:val="en"/>
        </w:rPr>
        <w:t>，</w:t>
      </w:r>
      <w:r>
        <w:rPr>
          <w:rFonts w:hint="eastAsia" w:ascii="仿宋_GB2312" w:hAnsi="仿宋_GB2312" w:eastAsia="仿宋_GB2312" w:cs="仿宋_GB2312"/>
          <w:spacing w:val="8"/>
          <w:sz w:val="32"/>
          <w:szCs w:val="32"/>
        </w:rPr>
        <w:t>优先使用结转资金</w:t>
      </w:r>
      <w:r>
        <w:rPr>
          <w:rFonts w:hint="eastAsia" w:ascii="仿宋_GB2312" w:hAnsi="仿宋_GB2312" w:eastAsia="仿宋_GB2312" w:cs="仿宋_GB2312"/>
          <w:spacing w:val="8"/>
          <w:sz w:val="32"/>
          <w:szCs w:val="32"/>
          <w:lang w:val="en" w:eastAsia="zh-CN"/>
        </w:rPr>
        <w:t>。</w:t>
      </w:r>
      <w:r>
        <w:rPr>
          <w:rFonts w:hint="eastAsia" w:ascii="仿宋_GB2312" w:hAnsi="仿宋_GB2312" w:eastAsia="仿宋_GB2312" w:cs="仿宋_GB2312"/>
          <w:spacing w:val="7"/>
          <w:sz w:val="32"/>
          <w:szCs w:val="32"/>
          <w:lang w:val="en-US" w:eastAsia="zh-CN"/>
        </w:rPr>
        <w:t>区</w:t>
      </w:r>
      <w:r>
        <w:rPr>
          <w:rFonts w:hint="eastAsia" w:ascii="仿宋_GB2312" w:hAnsi="仿宋_GB2312" w:eastAsia="仿宋_GB2312" w:cs="仿宋_GB2312"/>
          <w:spacing w:val="7"/>
          <w:sz w:val="32"/>
          <w:szCs w:val="32"/>
          <w:lang w:val="en" w:eastAsia="zh-CN"/>
        </w:rPr>
        <w:t>级财政部门要根据预算管理规定和用款需求，合理安排补贴资金支出进度。</w:t>
      </w:r>
      <w:r>
        <w:rPr>
          <w:rFonts w:hint="eastAsia" w:ascii="仿宋_GB2312" w:hAnsi="仿宋_GB2312" w:eastAsia="仿宋_GB2312" w:cs="仿宋_GB2312"/>
          <w:spacing w:val="-3"/>
          <w:sz w:val="32"/>
          <w:szCs w:val="32"/>
        </w:rPr>
        <w:t>要</w:t>
      </w:r>
      <w:r>
        <w:rPr>
          <w:rFonts w:hint="eastAsia" w:ascii="仿宋_GB2312" w:hAnsi="仿宋_GB2312" w:eastAsia="仿宋_GB2312" w:cs="仿宋_GB2312"/>
          <w:spacing w:val="-3"/>
          <w:sz w:val="32"/>
          <w:szCs w:val="32"/>
          <w:lang w:val="en-US" w:eastAsia="zh-CN"/>
        </w:rPr>
        <w:t>将</w:t>
      </w:r>
      <w:r>
        <w:rPr>
          <w:rFonts w:hint="eastAsia" w:ascii="仿宋_GB2312" w:hAnsi="仿宋_GB2312" w:eastAsia="仿宋_GB2312" w:cs="仿宋_GB2312"/>
          <w:spacing w:val="-3"/>
          <w:sz w:val="32"/>
          <w:szCs w:val="32"/>
        </w:rPr>
        <w:t>保障补贴工作实施必要的组织管理经费</w:t>
      </w:r>
      <w:r>
        <w:rPr>
          <w:rFonts w:hint="eastAsia" w:ascii="仿宋_GB2312" w:hAnsi="仿宋_GB2312" w:eastAsia="仿宋_GB2312" w:cs="仿宋_GB2312"/>
          <w:spacing w:val="-3"/>
          <w:sz w:val="32"/>
          <w:szCs w:val="32"/>
          <w:lang w:val="en-US" w:eastAsia="zh-CN"/>
        </w:rPr>
        <w:t>纳入预算</w:t>
      </w:r>
      <w:r>
        <w:rPr>
          <w:rFonts w:hint="default" w:ascii="仿宋_GB2312" w:hAnsi="仿宋_GB2312" w:eastAsia="仿宋_GB2312" w:cs="仿宋_GB2312"/>
          <w:spacing w:val="-3"/>
          <w:sz w:val="32"/>
          <w:szCs w:val="32"/>
          <w:lang w:val="en"/>
        </w:rPr>
        <w:t>，</w:t>
      </w:r>
      <w:r>
        <w:rPr>
          <w:rFonts w:hint="eastAsia" w:ascii="仿宋_GB2312" w:hAnsi="仿宋_GB2312" w:eastAsia="仿宋_GB2312" w:cs="仿宋_GB2312"/>
          <w:color w:val="auto"/>
          <w:spacing w:val="30"/>
          <w:sz w:val="32"/>
          <w:szCs w:val="32"/>
        </w:rPr>
        <w:t>包括政策实施</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绩效考核、机具核验、信息化建设、第三方抽查核验等工作经费</w:t>
      </w:r>
      <w:r>
        <w:rPr>
          <w:rFonts w:hint="eastAsia" w:ascii="仿宋_GB2312" w:hAnsi="仿宋_GB2312" w:eastAsia="仿宋_GB2312" w:cs="仿宋_GB2312"/>
          <w:color w:val="auto"/>
          <w:spacing w:val="30"/>
          <w:sz w:val="32"/>
          <w:szCs w:val="32"/>
          <w:lang w:eastAsia="zh-CN"/>
        </w:rPr>
        <w:t>。</w:t>
      </w:r>
    </w:p>
    <w:p w14:paraId="69D2E4A6">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755" w:firstLineChars="200"/>
        <w:jc w:val="both"/>
        <w:textAlignment w:val="auto"/>
        <w:rPr>
          <w:rFonts w:hint="default" w:ascii="楷体_GB2312" w:hAnsi="楷体_GB2312" w:eastAsia="楷体_GB2312" w:cs="楷体_GB2312"/>
          <w:b/>
          <w:bCs w:val="0"/>
          <w:color w:val="auto"/>
          <w:spacing w:val="28"/>
          <w:sz w:val="32"/>
          <w:szCs w:val="32"/>
          <w:u w:val="none"/>
          <w:lang w:val="en" w:eastAsia="zh-CN" w:bidi="ar-SA"/>
        </w:rPr>
      </w:pPr>
      <w:r>
        <w:rPr>
          <w:rFonts w:hint="eastAsia" w:ascii="楷体_GB2312" w:hAnsi="楷体_GB2312" w:eastAsia="楷体_GB2312" w:cs="楷体_GB2312"/>
          <w:b/>
          <w:bCs w:val="0"/>
          <w:color w:val="auto"/>
          <w:spacing w:val="28"/>
          <w:sz w:val="32"/>
          <w:szCs w:val="32"/>
          <w:u w:val="none"/>
          <w:lang w:val="en-US" w:eastAsia="zh-CN" w:bidi="ar-SA"/>
        </w:rPr>
        <w:t>(三)组织开展创新试点</w:t>
      </w:r>
    </w:p>
    <w:p w14:paraId="4DD69A31">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9" w:firstLineChars="200"/>
        <w:jc w:val="both"/>
        <w:textAlignment w:val="auto"/>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bCs/>
          <w:color w:val="auto"/>
          <w:spacing w:val="16"/>
          <w:w w:val="105"/>
          <w:sz w:val="32"/>
          <w:szCs w:val="32"/>
          <w:lang w:val="en-US" w:eastAsia="zh-CN"/>
        </w:rPr>
        <w:t>开展</w:t>
      </w:r>
      <w:r>
        <w:rPr>
          <w:rFonts w:hint="eastAsia" w:ascii="仿宋_GB2312" w:hAnsi="仿宋_GB2312" w:eastAsia="仿宋_GB2312" w:cs="仿宋_GB2312"/>
          <w:b/>
          <w:bCs/>
          <w:color w:val="auto"/>
          <w:spacing w:val="16"/>
          <w:w w:val="105"/>
          <w:sz w:val="32"/>
          <w:szCs w:val="32"/>
          <w:lang w:val="en" w:eastAsia="zh-CN"/>
        </w:rPr>
        <w:t>农机购置与应用补贴</w:t>
      </w:r>
      <w:r>
        <w:rPr>
          <w:rFonts w:hint="eastAsia" w:ascii="仿宋_GB2312" w:hAnsi="仿宋_GB2312" w:eastAsia="仿宋_GB2312" w:cs="仿宋_GB2312"/>
          <w:b/>
          <w:bCs/>
          <w:color w:val="auto"/>
          <w:spacing w:val="16"/>
          <w:w w:val="105"/>
          <w:sz w:val="32"/>
          <w:szCs w:val="32"/>
          <w:lang w:val="en-US" w:eastAsia="zh-CN"/>
        </w:rPr>
        <w:t>资金兑付方式试点</w:t>
      </w:r>
      <w:r>
        <w:rPr>
          <w:rFonts w:hint="eastAsia" w:ascii="仿宋_GB2312" w:hAnsi="仿宋_GB2312" w:eastAsia="仿宋_GB2312" w:cs="仿宋_GB2312"/>
          <w:b/>
          <w:bCs/>
          <w:color w:val="auto"/>
          <w:spacing w:val="16"/>
          <w:w w:val="105"/>
          <w:sz w:val="32"/>
          <w:szCs w:val="32"/>
          <w:lang w:val="en" w:eastAsia="zh-CN"/>
        </w:rPr>
        <w:t>。</w:t>
      </w:r>
      <w:r>
        <w:rPr>
          <w:rFonts w:hint="eastAsia" w:ascii="CESI仿宋-GB2312" w:hAnsi="CESI仿宋-GB2312" w:eastAsia="CESI仿宋-GB2312" w:cs="CESI仿宋-GB2312"/>
          <w:b w:val="0"/>
          <w:bCs w:val="0"/>
          <w:color w:val="auto"/>
          <w:spacing w:val="16"/>
          <w:w w:val="105"/>
          <w:sz w:val="32"/>
          <w:szCs w:val="32"/>
          <w:lang w:val="en" w:eastAsia="zh-CN"/>
        </w:rPr>
        <w:t>鼓励</w:t>
      </w:r>
      <w:r>
        <w:rPr>
          <w:rFonts w:hint="eastAsia" w:ascii="仿宋_GB2312" w:hAnsi="仿宋_GB2312" w:eastAsia="仿宋_GB2312" w:cs="仿宋_GB2312"/>
          <w:b w:val="0"/>
          <w:bCs w:val="0"/>
          <w:color w:val="auto"/>
          <w:sz w:val="32"/>
          <w:szCs w:val="32"/>
        </w:rPr>
        <w:t>对具备作业信息化监测条件的大型、智能、复式、高端、绿色农机以及重点推广的机具实施农机购置与应用补贴</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即：第1年在</w:t>
      </w:r>
      <w:r>
        <w:rPr>
          <w:rFonts w:hint="eastAsia" w:ascii="仿宋_GB2312" w:hAnsi="仿宋_GB2312" w:eastAsia="仿宋_GB2312" w:cs="仿宋_GB2312"/>
          <w:b w:val="0"/>
          <w:bCs w:val="0"/>
          <w:color w:val="auto"/>
          <w:sz w:val="32"/>
          <w:szCs w:val="32"/>
        </w:rPr>
        <w:t>购机核验合格后按程序兑付</w:t>
      </w:r>
      <w:r>
        <w:rPr>
          <w:rFonts w:hint="eastAsia" w:ascii="仿宋_GB2312" w:hAnsi="仿宋_GB2312" w:eastAsia="仿宋_GB2312" w:cs="仿宋_GB2312"/>
          <w:b w:val="0"/>
          <w:bCs w:val="0"/>
          <w:color w:val="auto"/>
          <w:sz w:val="32"/>
          <w:szCs w:val="32"/>
          <w:lang w:val="en-US" w:eastAsia="zh-CN"/>
        </w:rPr>
        <w:t>定额补贴资金的</w:t>
      </w:r>
      <w:r>
        <w:rPr>
          <w:rFonts w:hint="eastAsia" w:ascii="仿宋_GB2312" w:hAnsi="仿宋_GB2312" w:eastAsia="仿宋_GB2312" w:cs="仿宋_GB2312"/>
          <w:b w:val="0"/>
          <w:bCs w:val="0"/>
          <w:color w:val="auto"/>
          <w:sz w:val="32"/>
          <w:szCs w:val="32"/>
        </w:rPr>
        <w:t>70</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年在所购机具达到规定的年度作业量后</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再</w:t>
      </w:r>
      <w:r>
        <w:rPr>
          <w:rFonts w:hint="eastAsia" w:ascii="仿宋_GB2312" w:hAnsi="仿宋_GB2312" w:eastAsia="仿宋_GB2312" w:cs="仿宋_GB2312"/>
          <w:b w:val="0"/>
          <w:bCs w:val="0"/>
          <w:color w:val="auto"/>
          <w:sz w:val="32"/>
          <w:szCs w:val="32"/>
        </w:rPr>
        <w:t>兑付</w:t>
      </w:r>
      <w:r>
        <w:rPr>
          <w:rFonts w:hint="eastAsia" w:ascii="仿宋_GB2312" w:hAnsi="仿宋_GB2312" w:eastAsia="仿宋_GB2312" w:cs="仿宋_GB2312"/>
          <w:b w:val="0"/>
          <w:bCs w:val="0"/>
          <w:color w:val="auto"/>
          <w:sz w:val="32"/>
          <w:szCs w:val="32"/>
          <w:lang w:val="en-US" w:eastAsia="zh-CN"/>
        </w:rPr>
        <w:t>定额补贴资金的30%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在</w:t>
      </w:r>
      <w:r>
        <w:rPr>
          <w:rFonts w:hint="eastAsia" w:ascii="仿宋_GB2312" w:hAnsi="仿宋_GB2312" w:eastAsia="仿宋_GB2312" w:cs="仿宋_GB2312"/>
          <w:b w:val="0"/>
          <w:bCs w:val="0"/>
          <w:color w:val="auto"/>
          <w:sz w:val="32"/>
          <w:szCs w:val="32"/>
        </w:rPr>
        <w:t>完成</w:t>
      </w:r>
      <w:r>
        <w:rPr>
          <w:rFonts w:hint="eastAsia" w:ascii="仿宋_GB2312" w:hAnsi="仿宋_GB2312" w:eastAsia="仿宋_GB2312" w:cs="仿宋_GB2312"/>
          <w:b w:val="0"/>
          <w:bCs w:val="0"/>
          <w:color w:val="auto"/>
          <w:sz w:val="32"/>
          <w:szCs w:val="32"/>
          <w:lang w:val="en-US" w:eastAsia="zh-CN"/>
        </w:rPr>
        <w:t>规定的</w:t>
      </w:r>
      <w:r>
        <w:rPr>
          <w:rFonts w:hint="eastAsia" w:ascii="仿宋_GB2312" w:hAnsi="仿宋_GB2312" w:eastAsia="仿宋_GB2312" w:cs="仿宋_GB2312"/>
          <w:b w:val="0"/>
          <w:bCs w:val="0"/>
          <w:color w:val="auto"/>
          <w:sz w:val="32"/>
          <w:szCs w:val="32"/>
        </w:rPr>
        <w:t>年度作业量</w:t>
      </w:r>
      <w:r>
        <w:rPr>
          <w:rFonts w:hint="eastAsia" w:ascii="仿宋_GB2312" w:hAnsi="仿宋_GB2312" w:eastAsia="仿宋_GB2312" w:cs="仿宋_GB2312"/>
          <w:b w:val="0"/>
          <w:bCs w:val="0"/>
          <w:color w:val="auto"/>
          <w:sz w:val="32"/>
          <w:szCs w:val="32"/>
          <w:lang w:val="en-US" w:eastAsia="zh-CN"/>
        </w:rPr>
        <w:t>后</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奖励</w:t>
      </w:r>
      <w:r>
        <w:rPr>
          <w:rFonts w:hint="eastAsia" w:ascii="仿宋_GB2312" w:hAnsi="仿宋_GB2312" w:eastAsia="仿宋_GB2312" w:cs="仿宋_GB2312"/>
          <w:b w:val="0"/>
          <w:bCs w:val="0"/>
          <w:color w:val="auto"/>
          <w:sz w:val="32"/>
          <w:szCs w:val="32"/>
        </w:rPr>
        <w:t>定额补贴资金</w:t>
      </w:r>
      <w:r>
        <w:rPr>
          <w:rFonts w:hint="eastAsia" w:ascii="仿宋_GB2312" w:hAnsi="仿宋_GB2312" w:eastAsia="仿宋_GB2312" w:cs="仿宋_GB2312"/>
          <w:b w:val="0"/>
          <w:bCs w:val="0"/>
          <w:color w:val="auto"/>
          <w:sz w:val="32"/>
          <w:szCs w:val="32"/>
          <w:lang w:val="en-US" w:eastAsia="zh-CN"/>
        </w:rPr>
        <w:t>的10%；</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4年在完成规定的年度作业量后</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再奖励定额补贴资金的10%。依据实际情况确定补贴范围</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制定实施方案并报市级农业农村（农机）、财政部门备案后实施。</w:t>
      </w:r>
    </w:p>
    <w:p w14:paraId="34F651CA">
      <w:pPr>
        <w:keepNext w:val="0"/>
        <w:keepLines w:val="0"/>
        <w:pageBreakBefore w:val="0"/>
        <w:widowControl w:val="0"/>
        <w:kinsoku/>
        <w:wordWrap/>
        <w:overflowPunct/>
        <w:topLinePunct w:val="0"/>
        <w:autoSpaceDE w:val="0"/>
        <w:autoSpaceDN w:val="0"/>
        <w:bidi w:val="0"/>
        <w:adjustRightInd/>
        <w:snapToGrid/>
        <w:spacing w:before="0" w:line="360" w:lineRule="auto"/>
        <w:ind w:right="0" w:firstLine="763" w:firstLineChars="200"/>
        <w:jc w:val="both"/>
        <w:textAlignment w:val="auto"/>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bCs/>
          <w:color w:val="auto"/>
          <w:spacing w:val="30"/>
          <w:sz w:val="32"/>
          <w:szCs w:val="32"/>
          <w:highlight w:val="none"/>
          <w:lang w:val="en-US" w:eastAsia="zh-CN"/>
        </w:rPr>
        <w:t>鼓励</w:t>
      </w:r>
      <w:r>
        <w:rPr>
          <w:rFonts w:hint="eastAsia" w:ascii="仿宋_GB2312" w:hAnsi="仿宋_GB2312" w:eastAsia="仿宋_GB2312" w:cs="仿宋_GB2312"/>
          <w:b/>
          <w:bCs/>
          <w:color w:val="auto"/>
          <w:spacing w:val="30"/>
          <w:sz w:val="32"/>
          <w:szCs w:val="32"/>
        </w:rPr>
        <w:t>组织开展农机研发制造推广应用一体化试点。</w:t>
      </w:r>
      <w:r>
        <w:rPr>
          <w:rFonts w:hint="eastAsia" w:ascii="仿宋_GB2312" w:hAnsi="仿宋_GB2312" w:eastAsia="仿宋_GB2312" w:cs="仿宋_GB2312"/>
          <w:b w:val="0"/>
          <w:bCs w:val="0"/>
          <w:color w:val="auto"/>
          <w:sz w:val="32"/>
          <w:szCs w:val="32"/>
          <w:lang w:val="en-US" w:eastAsia="zh-CN"/>
        </w:rPr>
        <w:t>按照生产急需、前沿引领、自主安全、集中突破的要求，梳理研发制造、熟化定型、推广应用优势资源，形成农机短板目录，排出优先序，编制项目化方案，动员和遴选企业及科研力量开展农机研发制造推广应用一体化试点。试点县(市、区)农业农村（农机）、财政部门要研究制定实施方案</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报市级农业农村（农机）、财政部门备案后组织实施。</w:t>
      </w:r>
    </w:p>
    <w:p w14:paraId="32A7EDB6">
      <w:pPr>
        <w:pStyle w:val="4"/>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14:paraId="694F80C5">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08"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w w:val="95"/>
          <w:sz w:val="32"/>
          <w:szCs w:val="32"/>
        </w:rPr>
        <w:t>农机购置与应用补贴政策实行</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自主购机</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定额补贴</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先购后</w:t>
      </w:r>
      <w:r>
        <w:rPr>
          <w:rFonts w:hint="eastAsia" w:ascii="仿宋_GB2312" w:hAnsi="仿宋_GB2312" w:eastAsia="仿宋_GB2312" w:cs="仿宋_GB2312"/>
          <w:sz w:val="32"/>
          <w:szCs w:val="32"/>
        </w:rPr>
        <w:t>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级结算</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直补到卡( 户)</w:t>
      </w:r>
      <w:r>
        <w:rPr>
          <w:rFonts w:hint="eastAsia" w:ascii="仿宋_GB2312" w:hAnsi="仿宋_GB2312" w:eastAsia="仿宋_GB2312" w:cs="仿宋_GB2312"/>
          <w:w w:val="80"/>
          <w:sz w:val="32"/>
          <w:szCs w:val="32"/>
        </w:rPr>
        <w:t>”</w:t>
      </w:r>
      <w:r>
        <w:rPr>
          <w:rFonts w:hint="default" w:ascii="仿宋_GB2312" w:hAnsi="仿宋_GB2312" w:eastAsia="仿宋_GB2312" w:cs="仿宋_GB2312"/>
          <w:w w:val="80"/>
          <w:sz w:val="32"/>
          <w:szCs w:val="32"/>
          <w:lang w:val="en" w:eastAsia="zh-CN"/>
        </w:rPr>
        <w:t>。</w:t>
      </w:r>
      <w:r>
        <w:rPr>
          <w:rFonts w:hint="eastAsia" w:ascii="仿宋_GB2312" w:hAnsi="仿宋_GB2312" w:eastAsia="仿宋_GB2312" w:cs="仿宋_GB2312"/>
          <w:w w:val="95"/>
          <w:sz w:val="32"/>
          <w:szCs w:val="32"/>
          <w:lang w:val="en-US" w:eastAsia="zh-CN"/>
        </w:rPr>
        <w:t>购机者完成购机后，先向所在乡镇农业主管部门登记购机信息，区</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lang w:val="en-US" w:eastAsia="zh-CN"/>
        </w:rPr>
        <w:t>按照报名顺序通知购机者办理</w:t>
      </w:r>
      <w:r>
        <w:rPr>
          <w:rFonts w:hint="eastAsia" w:ascii="仿宋_GB2312" w:hAnsi="仿宋_GB2312" w:eastAsia="仿宋_GB2312" w:cs="仿宋_GB2312"/>
          <w:sz w:val="32"/>
          <w:szCs w:val="32"/>
        </w:rPr>
        <w:t>补贴资金申领事项</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签署告知承诺书</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承诺购买行为</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发票购机价格等信息真实有效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按相关规定申办补贴</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lang w:val="en-US" w:eastAsia="zh-CN"/>
        </w:rPr>
        <w:t>我区农业机械补贴资金使用遵循以下原则：</w:t>
      </w:r>
      <w:r>
        <w:rPr>
          <w:rFonts w:hint="eastAsia" w:ascii="仿宋_GB2312" w:hAnsi="仿宋_GB2312" w:eastAsia="仿宋_GB2312" w:cs="仿宋_GB2312"/>
          <w:sz w:val="32"/>
          <w:szCs w:val="32"/>
          <w:lang w:val="zh-TW" w:eastAsia="zh-TW"/>
        </w:rPr>
        <w:t>在申请补贴对象较多而补贴资金不足时，按照公平公正公开的原则确定，采取报名顺序的方式</w:t>
      </w:r>
      <w:r>
        <w:rPr>
          <w:rFonts w:hint="eastAsia" w:ascii="仿宋_GB2312" w:hAnsi="仿宋_GB2312" w:eastAsia="仿宋_GB2312" w:cs="仿宋_GB2312"/>
          <w:sz w:val="32"/>
          <w:szCs w:val="32"/>
          <w:lang w:val="en-US" w:eastAsia="zh-CN"/>
        </w:rPr>
        <w:t>支付</w:t>
      </w:r>
      <w:r>
        <w:rPr>
          <w:rFonts w:hint="eastAsia" w:ascii="仿宋_GB2312" w:hAnsi="仿宋_GB2312" w:eastAsia="仿宋_GB2312" w:cs="仿宋_GB2312"/>
          <w:sz w:val="32"/>
          <w:szCs w:val="32"/>
          <w:lang w:val="zh-TW" w:eastAsia="zh-TW"/>
        </w:rPr>
        <w:t>补贴</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lang w:val="zh-TW" w:eastAsia="zh-CN"/>
        </w:rPr>
        <w:t>。</w:t>
      </w:r>
    </w:p>
    <w:p w14:paraId="2BE37358">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3" w:firstLineChars="200"/>
        <w:jc w:val="both"/>
        <w:textAlignment w:val="auto"/>
        <w:rPr>
          <w:rFonts w:hint="default" w:ascii="仿宋_GB2312" w:hAnsi="仿宋_GB2312" w:eastAsia="仿宋_GB2312" w:cs="仿宋_GB2312"/>
          <w:w w:val="80"/>
          <w:sz w:val="32"/>
          <w:szCs w:val="32"/>
          <w:lang w:val="en"/>
        </w:rPr>
      </w:pPr>
      <w:r>
        <w:rPr>
          <w:rFonts w:hint="eastAsia" w:ascii="CESI楷体-GB2312" w:hAnsi="CESI楷体-GB2312" w:eastAsia="CESI楷体-GB2312" w:cs="CESI楷体-GB2312"/>
          <w:b/>
          <w:bCs/>
          <w:sz w:val="32"/>
          <w:szCs w:val="32"/>
          <w:lang w:val="en" w:eastAsia="zh-CN"/>
        </w:rPr>
        <w:t>(一)发布实施规定</w:t>
      </w:r>
      <w:r>
        <w:rPr>
          <w:rFonts w:hint="default" w:ascii="CESI楷体-GB2312" w:hAnsi="CESI楷体-GB2312" w:eastAsia="CESI楷体-GB2312" w:cs="CESI楷体-GB2312"/>
          <w:b/>
          <w:bCs/>
          <w:sz w:val="32"/>
          <w:szCs w:val="32"/>
          <w:lang w:val="en" w:eastAsia="zh-CN"/>
        </w:rPr>
        <w:t>。</w:t>
      </w:r>
      <w:r>
        <w:rPr>
          <w:rFonts w:hint="eastAsia" w:ascii="仿宋_GB2312" w:hAnsi="仿宋_GB2312" w:eastAsia="仿宋_GB2312" w:cs="仿宋_GB2312"/>
          <w:spacing w:val="7"/>
          <w:sz w:val="32"/>
          <w:szCs w:val="32"/>
          <w:lang w:val="en-US" w:eastAsia="zh-CN"/>
        </w:rPr>
        <w:t>区级</w:t>
      </w:r>
      <w:r>
        <w:rPr>
          <w:rFonts w:hint="eastAsia" w:ascii="CESI仿宋-GB2312" w:hAnsi="CESI仿宋-GB2312" w:eastAsia="CESI仿宋-GB2312" w:cs="CESI仿宋-GB2312"/>
          <w:b w:val="0"/>
          <w:bCs/>
          <w:spacing w:val="26"/>
          <w:sz w:val="32"/>
          <w:szCs w:val="32"/>
        </w:rPr>
        <w:t>农业农村</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咨询投诉举报电话等信息</w:t>
      </w:r>
      <w:r>
        <w:rPr>
          <w:rFonts w:hint="default" w:ascii="仿宋_GB2312" w:hAnsi="仿宋_GB2312" w:eastAsia="仿宋_GB2312" w:cs="仿宋_GB2312"/>
          <w:w w:val="80"/>
          <w:sz w:val="32"/>
          <w:szCs w:val="32"/>
          <w:lang w:val="en"/>
        </w:rPr>
        <w:t>。</w:t>
      </w:r>
    </w:p>
    <w:p w14:paraId="01CF6B1D">
      <w:pPr>
        <w:keepNext w:val="0"/>
        <w:keepLines w:val="0"/>
        <w:pageBreakBefore w:val="0"/>
        <w:widowControl w:val="0"/>
        <w:kinsoku/>
        <w:wordWrap/>
        <w:overflowPunct/>
        <w:topLinePunct w:val="0"/>
        <w:autoSpaceDE w:val="0"/>
        <w:autoSpaceDN w:val="0"/>
        <w:bidi w:val="0"/>
        <w:adjustRightInd/>
        <w:snapToGrid/>
        <w:spacing w:before="0" w:line="360" w:lineRule="auto"/>
        <w:ind w:right="0" w:firstLine="759" w:firstLineChars="200"/>
        <w:jc w:val="both"/>
        <w:textAlignment w:val="auto"/>
        <w:rPr>
          <w:rFonts w:hint="default" w:ascii="仿宋_GB2312" w:hAnsi="仿宋_GB2312" w:eastAsia="仿宋_GB2312" w:cs="仿宋_GB2312"/>
          <w:spacing w:val="30"/>
          <w:sz w:val="32"/>
          <w:szCs w:val="32"/>
          <w:lang w:val="en"/>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lang w:val="en"/>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原则上购机价格在5000元以上的鼓励非现金方式支付购机款</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并对交易行为真实性</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有效性和可能发生的纠纷承担法律责任</w:t>
      </w:r>
      <w:r>
        <w:rPr>
          <w:rFonts w:hint="default" w:ascii="仿宋_GB2312" w:hAnsi="仿宋_GB2312" w:eastAsia="仿宋_GB2312" w:cs="仿宋_GB2312"/>
          <w:spacing w:val="30"/>
          <w:sz w:val="32"/>
          <w:szCs w:val="32"/>
          <w:lang w:val="en"/>
        </w:rPr>
        <w:t>。</w:t>
      </w:r>
    </w:p>
    <w:p w14:paraId="75A49056">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7" w:firstLineChars="200"/>
        <w:jc w:val="both"/>
        <w:textAlignment w:val="auto"/>
        <w:rPr>
          <w:rFonts w:hint="default" w:ascii="仿宋_GB2312" w:hAnsi="仿宋_GB2312" w:eastAsia="仿宋_GB2312" w:cs="仿宋_GB2312"/>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lang w:val="en"/>
        </w:rPr>
        <w:t>。</w:t>
      </w:r>
      <w:r>
        <w:rPr>
          <w:rFonts w:hint="eastAsia" w:ascii="仿宋_GB2312" w:hAnsi="仿宋_GB2312" w:eastAsia="仿宋_GB2312" w:cs="仿宋_GB2312"/>
          <w:spacing w:val="30"/>
          <w:sz w:val="32"/>
          <w:szCs w:val="32"/>
          <w:lang w:val="en-US" w:eastAsia="zh-CN"/>
        </w:rPr>
        <w:t>区级</w:t>
      </w:r>
      <w:r>
        <w:rPr>
          <w:rFonts w:hint="eastAsia" w:ascii="仿宋_GB2312" w:hAnsi="仿宋_GB2312" w:eastAsia="仿宋_GB2312" w:cs="仿宋_GB2312"/>
          <w:spacing w:val="30"/>
          <w:sz w:val="32"/>
          <w:szCs w:val="32"/>
        </w:rPr>
        <w:t>农业农村部门在收到购机者完成签字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lang w:val="en"/>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可结合实际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根据农机购置与应用补贴资金申请数量设置购机者年度内享受补贴资金总额的上限及其申请条件等</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8"/>
          <w:sz w:val="32"/>
          <w:szCs w:val="32"/>
          <w:lang w:val="en-US" w:eastAsia="zh-CN"/>
        </w:rPr>
        <w:t>区</w:t>
      </w:r>
      <w:r>
        <w:rPr>
          <w:rFonts w:hint="eastAsia" w:ascii="仿宋_GB2312" w:hAnsi="仿宋_GB2312" w:eastAsia="仿宋_GB2312" w:cs="仿宋_GB2312"/>
          <w:spacing w:val="18"/>
          <w:sz w:val="32"/>
          <w:szCs w:val="32"/>
        </w:rPr>
        <w:t>级农业农村部门全面实行办理服务系统常</w:t>
      </w:r>
      <w:r>
        <w:rPr>
          <w:rFonts w:hint="eastAsia" w:ascii="仿宋_GB2312" w:hAnsi="仿宋_GB2312" w:eastAsia="仿宋_GB2312" w:cs="仿宋_GB2312"/>
          <w:sz w:val="32"/>
          <w:szCs w:val="32"/>
        </w:rPr>
        <w:t>年连续开放</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推广使用信息化技术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方便购机者随时在线录入补贴申请信息</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引导购机者在录入信息后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及时向农业农村部门提交补贴申请资料</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lang w:val="en"/>
        </w:rPr>
        <w:t>。</w:t>
      </w:r>
    </w:p>
    <w:p w14:paraId="08577F0C">
      <w:pPr>
        <w:keepNext w:val="0"/>
        <w:keepLines w:val="0"/>
        <w:pageBreakBefore w:val="0"/>
        <w:widowControl w:val="0"/>
        <w:kinsoku/>
        <w:wordWrap/>
        <w:overflowPunct/>
        <w:topLinePunct w:val="0"/>
        <w:autoSpaceDE w:val="0"/>
        <w:autoSpaceDN w:val="0"/>
        <w:bidi w:val="0"/>
        <w:adjustRightInd/>
        <w:snapToGrid/>
        <w:spacing w:before="0" w:line="360" w:lineRule="auto"/>
        <w:ind w:right="0" w:firstLine="639" w:firstLineChars="200"/>
        <w:jc w:val="both"/>
        <w:textAlignment w:val="auto"/>
        <w:rPr>
          <w:rFonts w:hint="eastAsia" w:ascii="仿宋_GB2312" w:hAnsi="仿宋_GB2312" w:eastAsia="仿宋_GB2312" w:cs="仿宋_GB2312"/>
          <w:color w:val="C00000"/>
          <w:sz w:val="32"/>
          <w:szCs w:val="32"/>
          <w:u w:val="single"/>
          <w:lang w:val="en-US" w:eastAsia="zh-CN"/>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20"/>
          <w:sz w:val="32"/>
          <w:szCs w:val="32"/>
        </w:rPr>
        <w:t>鼓励基层农业农村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对高风险机具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应逐台核验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对安装类</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设施类或安全风险较高类补贴机具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以及当地初次出现的高补贴额机具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在安装完成且生产应用一段时间后进行现场核验和补贴兑付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对其他机具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各地可结合实际</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确定抽查核验比例</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对丘陵山区所用的量大面广的小型机具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可结合实际制定实施便利化可监测的核验方法</w:t>
      </w:r>
      <w:r>
        <w:rPr>
          <w:rFonts w:hint="eastAsia" w:ascii="仿宋_GB2312" w:hAnsi="仿宋_GB2312" w:eastAsia="仿宋_GB2312" w:cs="仿宋_GB2312"/>
          <w:sz w:val="32"/>
          <w:szCs w:val="32"/>
          <w:lang w:val="en-US" w:eastAsia="zh-CN"/>
        </w:rPr>
        <w:t>。</w:t>
      </w:r>
    </w:p>
    <w:p w14:paraId="535B5233">
      <w:pPr>
        <w:keepNext w:val="0"/>
        <w:keepLines w:val="0"/>
        <w:pageBreakBefore w:val="0"/>
        <w:widowControl w:val="0"/>
        <w:kinsoku/>
        <w:wordWrap/>
        <w:overflowPunct/>
        <w:topLinePunct w:val="0"/>
        <w:autoSpaceDE w:val="0"/>
        <w:autoSpaceDN w:val="0"/>
        <w:bidi w:val="0"/>
        <w:adjustRightInd/>
        <w:snapToGrid/>
        <w:spacing w:before="0" w:line="360" w:lineRule="auto"/>
        <w:ind w:right="0" w:firstLine="619" w:firstLineChars="200"/>
        <w:jc w:val="both"/>
        <w:textAlignment w:val="auto"/>
        <w:rPr>
          <w:rFonts w:hint="default" w:ascii="仿宋_GB2312" w:hAnsi="仿宋_GB2312" w:eastAsia="仿宋_GB2312" w:cs="仿宋_GB2312"/>
          <w:color w:val="C00000"/>
          <w:spacing w:val="20"/>
          <w:sz w:val="32"/>
          <w:szCs w:val="32"/>
          <w:lang w:val="en"/>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lang w:val="en"/>
        </w:rPr>
        <w:t>。</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级农业农村部门按照《农机购置补贴机具核验工作要点(试行) 》 等要求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农业农村部门对符合条件可以受理的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lang w:val="en"/>
        </w:rPr>
        <w:t>。</w:t>
      </w:r>
    </w:p>
    <w:p w14:paraId="27FD03C1">
      <w:pPr>
        <w:keepNext w:val="0"/>
        <w:keepLines w:val="0"/>
        <w:pageBreakBefore w:val="0"/>
        <w:widowControl w:val="0"/>
        <w:kinsoku/>
        <w:wordWrap/>
        <w:overflowPunct/>
        <w:topLinePunct w:val="0"/>
        <w:autoSpaceDE w:val="0"/>
        <w:autoSpaceDN w:val="0"/>
        <w:bidi w:val="0"/>
        <w:adjustRightInd/>
        <w:snapToGrid/>
        <w:spacing w:before="0" w:line="360" w:lineRule="auto"/>
        <w:ind w:right="0" w:firstLine="719" w:firstLineChars="200"/>
        <w:jc w:val="both"/>
        <w:textAlignment w:val="auto"/>
        <w:rPr>
          <w:rFonts w:hint="eastAsia" w:ascii="仿宋_GB2312" w:hAnsi="仿宋_GB2312" w:eastAsia="仿宋_GB2312" w:cs="仿宋_GB2312"/>
          <w:color w:val="auto"/>
          <w:spacing w:val="25"/>
          <w:sz w:val="32"/>
          <w:szCs w:val="32"/>
          <w:lang w:val="en" w:eastAsia="zh-CN"/>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lang w:val="en"/>
        </w:rPr>
        <w:t>。</w:t>
      </w:r>
      <w:r>
        <w:rPr>
          <w:rFonts w:hint="eastAsia" w:ascii="仿宋_GB2312" w:hAnsi="仿宋_GB2312" w:eastAsia="仿宋_GB2312" w:cs="仿宋_GB2312"/>
          <w:spacing w:val="20"/>
          <w:sz w:val="32"/>
          <w:szCs w:val="32"/>
          <w:lang w:val="en" w:eastAsia="zh-CN"/>
        </w:rPr>
        <w:t>农机购置补贴资金</w:t>
      </w:r>
      <w:r>
        <w:rPr>
          <w:rFonts w:hint="eastAsia" w:ascii="仿宋_GB2312" w:hAnsi="仿宋_GB2312" w:eastAsia="仿宋_GB2312" w:cs="仿宋_GB2312"/>
          <w:spacing w:val="20"/>
          <w:sz w:val="32"/>
          <w:szCs w:val="32"/>
          <w:lang w:val="en"/>
        </w:rPr>
        <w:t>按规定</w:t>
      </w:r>
      <w:r>
        <w:rPr>
          <w:rFonts w:hint="eastAsia" w:ascii="仿宋_GB2312" w:hAnsi="仿宋_GB2312" w:eastAsia="仿宋_GB2312" w:cs="仿宋_GB2312"/>
          <w:spacing w:val="20"/>
          <w:sz w:val="32"/>
          <w:szCs w:val="32"/>
          <w:lang w:val="en" w:eastAsia="zh-CN"/>
        </w:rPr>
        <w:t>纳入“一卡通”系统集中发放</w:t>
      </w:r>
      <w:r>
        <w:rPr>
          <w:rFonts w:hint="eastAsia"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 w:eastAsia="zh-CN"/>
        </w:rPr>
        <w:t>其中</w:t>
      </w:r>
      <w:r>
        <w:rPr>
          <w:rFonts w:hint="eastAsia" w:ascii="仿宋_GB2312" w:hAnsi="仿宋_GB2312" w:eastAsia="仿宋_GB2312" w:cs="仿宋_GB2312"/>
          <w:spacing w:val="20"/>
          <w:sz w:val="32"/>
          <w:szCs w:val="32"/>
          <w:lang w:val="en"/>
        </w:rPr>
        <w:t>发放给个人、家庭的补贴资金纳入“一卡通”系统发放，发放给农业生产经营组织</w:t>
      </w:r>
      <w:r>
        <w:rPr>
          <w:rFonts w:hint="eastAsia" w:ascii="仿宋_GB2312" w:hAnsi="仿宋_GB2312" w:eastAsia="仿宋_GB2312" w:cs="仿宋_GB2312"/>
          <w:spacing w:val="20"/>
          <w:sz w:val="32"/>
          <w:szCs w:val="32"/>
          <w:lang w:val="en" w:eastAsia="zh-CN"/>
        </w:rPr>
        <w:t>的补贴资金</w:t>
      </w:r>
      <w:r>
        <w:rPr>
          <w:rFonts w:hint="eastAsia" w:ascii="仿宋_GB2312" w:hAnsi="仿宋_GB2312" w:eastAsia="仿宋_GB2312" w:cs="仿宋_GB2312"/>
          <w:spacing w:val="20"/>
          <w:sz w:val="32"/>
          <w:szCs w:val="32"/>
          <w:lang w:val="en"/>
        </w:rPr>
        <w:t>按规定通过</w:t>
      </w:r>
      <w:r>
        <w:rPr>
          <w:rFonts w:hint="eastAsia" w:ascii="仿宋_GB2312" w:hAnsi="仿宋_GB2312" w:eastAsia="仿宋_GB2312" w:cs="仿宋_GB2312"/>
          <w:spacing w:val="20"/>
          <w:sz w:val="32"/>
          <w:szCs w:val="32"/>
          <w:lang w:val="en" w:eastAsia="zh-CN"/>
        </w:rPr>
        <w:t>国库集中支付方式向符合要求的购机者兑付</w:t>
      </w:r>
      <w:r>
        <w:rPr>
          <w:rFonts w:hint="eastAsia"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级农业农村部门在公示完成后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向</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级财政部门提交资金兑付申请与有关材料</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可在办理服务系统中进行预登记申请</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农业农村部门会同财政部门</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val="en" w:eastAsia="zh-CN"/>
        </w:rPr>
        <w:t>。</w:t>
      </w:r>
    </w:p>
    <w:p w14:paraId="024781C9">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spacing w:val="20"/>
          <w:sz w:val="32"/>
          <w:szCs w:val="32"/>
          <w:lang w:val="en"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七）</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7"/>
          <w:sz w:val="32"/>
          <w:szCs w:val="32"/>
          <w:lang w:val="en-US" w:eastAsia="zh-CN"/>
        </w:rPr>
        <w:t>区级</w:t>
      </w:r>
      <w:r>
        <w:rPr>
          <w:rFonts w:hint="eastAsia" w:ascii="仿宋_GB2312" w:hAnsi="仿宋_GB2312" w:eastAsia="仿宋_GB2312" w:cs="仿宋_GB2312"/>
          <w:spacing w:val="20"/>
          <w:sz w:val="32"/>
          <w:szCs w:val="32"/>
          <w:lang w:val="en" w:eastAsia="zh-CN" w:bidi="ar-SA"/>
        </w:rPr>
        <w:t>农业农村部门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val="en" w:eastAsia="zh-CN" w:bidi="ar-SA"/>
        </w:rPr>
        <w:t>委托符合条件的第三方</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或由专业农机人员和基层工作人员</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加强对高风险机具和成套设施装备等的抽查</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对发现的问题线索进行评估</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涉嫌违规的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应及时组织调查并按规定处理</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涉嫌犯罪的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要向司法机关移交严处</w:t>
      </w:r>
      <w:r>
        <w:rPr>
          <w:rFonts w:hint="default" w:ascii="仿宋_GB2312" w:hAnsi="仿宋_GB2312" w:eastAsia="仿宋_GB2312" w:cs="仿宋_GB2312"/>
          <w:spacing w:val="20"/>
          <w:sz w:val="32"/>
          <w:szCs w:val="32"/>
          <w:lang w:val="en" w:eastAsia="zh-CN" w:bidi="ar-SA"/>
        </w:rPr>
        <w:t>。</w:t>
      </w:r>
    </w:p>
    <w:p w14:paraId="0FCCF6EB">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jc w:val="both"/>
        <w:textAlignment w:val="auto"/>
        <w:rPr>
          <w:rFonts w:hint="default" w:ascii="仿宋_GB2312" w:hAnsi="仿宋_GB2312" w:eastAsia="仿宋_GB2312" w:cs="仿宋_GB2312"/>
          <w:sz w:val="32"/>
          <w:szCs w:val="32"/>
          <w:lang w:val="en"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可依法处置</w:t>
      </w:r>
      <w:r>
        <w:rPr>
          <w:rFonts w:hint="default" w:ascii="仿宋_GB2312" w:hAnsi="仿宋_GB2312" w:eastAsia="仿宋_GB2312" w:cs="仿宋_GB2312"/>
          <w:sz w:val="32"/>
          <w:szCs w:val="32"/>
          <w:lang w:val="en" w:eastAsia="en-US"/>
        </w:rPr>
        <w:t>。</w:t>
      </w:r>
    </w:p>
    <w:p w14:paraId="054315BB">
      <w:pPr>
        <w:pStyle w:val="4"/>
        <w:keepNext w:val="0"/>
        <w:keepLines w:val="0"/>
        <w:pageBreakBefore w:val="0"/>
        <w:widowControl w:val="0"/>
        <w:kinsoku/>
        <w:wordWrap/>
        <w:overflowPunct/>
        <w:topLinePunct w:val="0"/>
        <w:autoSpaceDE w:val="0"/>
        <w:autoSpaceDN w:val="0"/>
        <w:bidi w:val="0"/>
        <w:adjustRightInd/>
        <w:snapToGrid/>
        <w:spacing w:before="21"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14:paraId="35D504B0">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531" w:firstLineChars="200"/>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5"/>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5"/>
          <w:sz w:val="32"/>
          <w:szCs w:val="32"/>
        </w:rPr>
        <w:t>加强领导</w:t>
      </w:r>
      <w:r>
        <w:rPr>
          <w:rFonts w:hint="eastAsia" w:ascii="楷体_GB2312" w:hAnsi="楷体_GB2312" w:eastAsia="楷体_GB2312" w:cs="楷体_GB2312"/>
          <w:b/>
          <w:spacing w:val="27"/>
          <w:w w:val="105"/>
          <w:sz w:val="32"/>
          <w:szCs w:val="32"/>
          <w:lang w:eastAsia="zh-CN"/>
        </w:rPr>
        <w:t>，</w:t>
      </w:r>
      <w:r>
        <w:rPr>
          <w:rFonts w:hint="eastAsia" w:ascii="楷体_GB2312" w:hAnsi="楷体_GB2312" w:eastAsia="楷体_GB2312" w:cs="楷体_GB2312"/>
          <w:b/>
          <w:spacing w:val="29"/>
          <w:w w:val="105"/>
          <w:sz w:val="32"/>
          <w:szCs w:val="32"/>
        </w:rPr>
        <w:t>明确分工</w:t>
      </w:r>
      <w:r>
        <w:rPr>
          <w:rFonts w:hint="eastAsia" w:ascii="楷体_GB2312" w:hAnsi="楷体_GB2312" w:eastAsia="楷体_GB2312" w:cs="楷体_GB2312"/>
          <w:b/>
          <w:bCs/>
          <w:sz w:val="32"/>
          <w:szCs w:val="32"/>
          <w:lang w:val="en"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农业农村、财政部门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深入落实</w:t>
      </w:r>
      <w:r>
        <w:rPr>
          <w:rFonts w:hint="eastAsia" w:ascii="仿宋_GB2312" w:hAnsi="仿宋_GB2312" w:eastAsia="仿宋_GB2312" w:cs="仿宋_GB2312"/>
          <w:spacing w:val="7"/>
          <w:sz w:val="32"/>
          <w:szCs w:val="32"/>
          <w:lang w:val="en-US" w:eastAsia="zh-CN"/>
        </w:rPr>
        <w:t>区</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lang w:val="en"/>
        </w:rPr>
        <w:t>。</w:t>
      </w:r>
    </w:p>
    <w:p w14:paraId="6633F68F">
      <w:pPr>
        <w:keepNext w:val="0"/>
        <w:keepLines w:val="0"/>
        <w:pageBreakBefore w:val="0"/>
        <w:widowControl w:val="0"/>
        <w:kinsoku/>
        <w:wordWrap/>
        <w:overflowPunct/>
        <w:topLinePunct w:val="0"/>
        <w:autoSpaceDE w:val="0"/>
        <w:autoSpaceDN w:val="0"/>
        <w:bidi w:val="0"/>
        <w:adjustRightInd/>
        <w:snapToGrid/>
        <w:spacing w:before="0" w:line="360" w:lineRule="auto"/>
        <w:ind w:right="0" w:firstLine="575"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5"/>
          <w:sz w:val="32"/>
          <w:szCs w:val="32"/>
        </w:rPr>
        <w:t>优化服务</w:t>
      </w:r>
      <w:r>
        <w:rPr>
          <w:rFonts w:hint="eastAsia" w:ascii="CESI楷体-GB2312" w:hAnsi="CESI楷体-GB2312" w:eastAsia="CESI楷体-GB2312" w:cs="CESI楷体-GB2312"/>
          <w:b/>
          <w:spacing w:val="19"/>
          <w:w w:val="105"/>
          <w:sz w:val="32"/>
          <w:szCs w:val="32"/>
          <w:lang w:eastAsia="zh-CN"/>
        </w:rPr>
        <w:t>，</w:t>
      </w:r>
      <w:r>
        <w:rPr>
          <w:rFonts w:hint="eastAsia" w:ascii="CESI楷体-GB2312" w:hAnsi="CESI楷体-GB2312" w:eastAsia="CESI楷体-GB2312" w:cs="CESI楷体-GB2312"/>
          <w:b/>
          <w:spacing w:val="25"/>
          <w:w w:val="105"/>
          <w:sz w:val="32"/>
          <w:szCs w:val="32"/>
        </w:rPr>
        <w:t>提升效能</w:t>
      </w:r>
      <w:r>
        <w:rPr>
          <w:rFonts w:hint="default" w:ascii="CESI楷体-GB2312" w:hAnsi="CESI楷体-GB2312" w:eastAsia="CESI楷体-GB2312" w:cs="CESI楷体-GB2312"/>
          <w:b/>
          <w:spacing w:val="-12"/>
          <w:w w:val="80"/>
          <w:sz w:val="32"/>
          <w:szCs w:val="32"/>
          <w:lang w:val="en"/>
        </w:rPr>
        <w:t>。</w:t>
      </w:r>
      <w:r>
        <w:rPr>
          <w:rFonts w:hint="eastAsia" w:ascii="仿宋_GB2312" w:hAnsi="仿宋_GB2312" w:eastAsia="仿宋_GB2312" w:cs="仿宋_GB2312"/>
          <w:b w:val="0"/>
          <w:bCs w:val="0"/>
          <w:sz w:val="32"/>
          <w:szCs w:val="32"/>
          <w:lang w:val="en-US" w:eastAsia="en-US" w:bidi="ar-SA"/>
        </w:rPr>
        <w:t>依托农机购置与应用补贴申请办理服务系统</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动态分析基层农业农村和财政部门办理补贴申请具体时限</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val="en" w:eastAsia="zh-CN" w:bidi="ar-SA"/>
        </w:rPr>
        <w:t>。</w:t>
      </w:r>
    </w:p>
    <w:p w14:paraId="5E9CEC1C">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9"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val="en"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val="en" w:eastAsia="en-US" w:bidi="ar-SA"/>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b w:val="0"/>
          <w:bCs w:val="0"/>
          <w:sz w:val="32"/>
          <w:szCs w:val="32"/>
          <w:lang w:val="en-US" w:eastAsia="zh-CN" w:bidi="ar-SA"/>
        </w:rPr>
        <w:t>农业农村部门要加大补贴政策宣传力度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val="en" w:eastAsia="zh-CN" w:bidi="ar-SA"/>
        </w:rPr>
        <w:t>。</w:t>
      </w:r>
    </w:p>
    <w:p w14:paraId="308EE031">
      <w:pPr>
        <w:pStyle w:val="4"/>
        <w:keepNext w:val="0"/>
        <w:keepLines w:val="0"/>
        <w:pageBreakBefore w:val="0"/>
        <w:widowControl w:val="0"/>
        <w:kinsoku/>
        <w:wordWrap/>
        <w:overflowPunct/>
        <w:topLinePunct w:val="0"/>
        <w:autoSpaceDE w:val="0"/>
        <w:autoSpaceDN w:val="0"/>
        <w:bidi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lang w:val="en" w:eastAsia="zh-CN"/>
        </w:rPr>
      </w:pPr>
      <w:r>
        <w:rPr>
          <w:rFonts w:hint="eastAsia" w:ascii="楷体_GB2312" w:hAnsi="楷体_GB2312" w:eastAsia="楷体_GB2312" w:cs="楷体_GB2312"/>
          <w:b/>
          <w:bCs/>
          <w:sz w:val="32"/>
          <w:szCs w:val="32"/>
          <w:lang w:val="en-US" w:eastAsia="zh-CN"/>
        </w:rPr>
        <w:t>（四）完善制度，强化考核</w:t>
      </w:r>
      <w:r>
        <w:rPr>
          <w:rFonts w:hint="eastAsia" w:ascii="楷体_GB2312" w:hAnsi="楷体_GB2312" w:eastAsia="楷体_GB2312" w:cs="楷体_GB2312"/>
          <w:b/>
          <w:bCs/>
          <w:sz w:val="32"/>
          <w:szCs w:val="32"/>
          <w:lang w:val="en" w:eastAsia="zh-CN"/>
        </w:rPr>
        <w:t>。</w:t>
      </w:r>
      <w:r>
        <w:rPr>
          <w:rFonts w:hint="eastAsia" w:ascii="仿宋_GB2312" w:hAnsi="仿宋_GB2312" w:eastAsia="仿宋_GB2312" w:cs="仿宋_GB2312"/>
          <w:b w:val="0"/>
          <w:bCs w:val="0"/>
          <w:sz w:val="32"/>
          <w:szCs w:val="32"/>
          <w:lang w:val="en-US" w:eastAsia="zh-CN" w:bidi="ar-SA"/>
        </w:rPr>
        <w:t>研究、探索补贴资金的提级发放方式，区农业农村、财政部门可制定方案后向省、市农业农村（农机）、财政部门申请开展试点工作</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sz w:val="32"/>
          <w:szCs w:val="32"/>
          <w:lang w:val="en-US" w:eastAsia="zh-CN"/>
        </w:rPr>
        <w:t>补贴预算执行情况与下一年度资金安排挂钩</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pacing w:val="15"/>
          <w:sz w:val="32"/>
          <w:szCs w:val="32"/>
        </w:rPr>
        <w:t>对于</w:t>
      </w:r>
      <w:r>
        <w:rPr>
          <w:rFonts w:hint="eastAsia" w:ascii="仿宋_GB2312" w:hAnsi="仿宋_GB2312" w:eastAsia="仿宋_GB2312" w:cs="仿宋_GB2312"/>
          <w:spacing w:val="16"/>
          <w:sz w:val="32"/>
          <w:szCs w:val="32"/>
        </w:rPr>
        <w:t>发生严重违法违规行为并造成不良影响的</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16"/>
          <w:sz w:val="32"/>
          <w:szCs w:val="32"/>
        </w:rPr>
        <w:t>以及预算执行进度</w:t>
      </w:r>
      <w:r>
        <w:rPr>
          <w:rFonts w:hint="eastAsia" w:ascii="仿宋_GB2312" w:hAnsi="仿宋_GB2312" w:eastAsia="仿宋_GB2312" w:cs="仿宋_GB2312"/>
          <w:spacing w:val="17"/>
          <w:sz w:val="32"/>
          <w:szCs w:val="32"/>
        </w:rPr>
        <w:t>严重滞后的</w:t>
      </w:r>
      <w:r>
        <w:rPr>
          <w:rFonts w:hint="eastAsia" w:ascii="仿宋_GB2312" w:hAnsi="仿宋_GB2312" w:eastAsia="仿宋_GB2312" w:cs="仿宋_GB2312"/>
          <w:spacing w:val="17"/>
          <w:sz w:val="32"/>
          <w:szCs w:val="32"/>
          <w:lang w:val="en-US" w:eastAsia="zh-CN"/>
        </w:rPr>
        <w:t>县区</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扣减下一年度补贴资金预算</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pacing w:val="17"/>
          <w:sz w:val="32"/>
          <w:szCs w:val="32"/>
          <w:lang w:val="en-US" w:eastAsia="zh-CN"/>
        </w:rPr>
        <w:t>经审计发现</w:t>
      </w:r>
      <w:r>
        <w:rPr>
          <w:rFonts w:hint="eastAsia" w:ascii="仿宋_GB2312" w:hAnsi="仿宋_GB2312" w:eastAsia="仿宋_GB2312" w:cs="仿宋_GB2312"/>
          <w:sz w:val="32"/>
          <w:szCs w:val="32"/>
          <w:lang w:val="en-US" w:eastAsia="zh-CN"/>
        </w:rPr>
        <w:t>存在截留、挤占、挪用、拖欠补贴资金重大问题的县区不得申报农业产业融合发展等农业领域和相关试点项目</w:t>
      </w:r>
      <w:r>
        <w:rPr>
          <w:rFonts w:hint="default" w:ascii="仿宋_GB2312" w:hAnsi="仿宋_GB2312" w:eastAsia="仿宋_GB2312" w:cs="仿宋_GB2312"/>
          <w:sz w:val="32"/>
          <w:szCs w:val="32"/>
          <w:lang w:val="en" w:eastAsia="zh-CN"/>
        </w:rPr>
        <w:t>。</w:t>
      </w:r>
    </w:p>
    <w:p w14:paraId="474E78CC">
      <w:pPr>
        <w:keepNext w:val="0"/>
        <w:keepLines w:val="0"/>
        <w:pageBreakBefore w:val="0"/>
        <w:widowControl w:val="0"/>
        <w:kinsoku/>
        <w:wordWrap/>
        <w:overflowPunct/>
        <w:topLinePunct w:val="0"/>
        <w:autoSpaceDE w:val="0"/>
        <w:autoSpaceDN w:val="0"/>
        <w:bidi w:val="0"/>
        <w:adjustRightInd/>
        <w:snapToGrid/>
        <w:spacing w:before="0" w:line="360" w:lineRule="auto"/>
        <w:ind w:right="118" w:firstLine="643" w:firstLineChars="200"/>
        <w:jc w:val="both"/>
        <w:textAlignment w:val="auto"/>
        <w:rPr>
          <w:rFonts w:hint="default" w:ascii="仿宋_GB2312" w:hAnsi="仿宋_GB2312" w:eastAsia="仿宋_GB2312" w:cs="仿宋_GB2312"/>
          <w:sz w:val="32"/>
          <w:szCs w:val="32"/>
          <w:lang w:val="en"/>
        </w:rPr>
      </w:pPr>
      <w:r>
        <w:rPr>
          <w:rFonts w:hint="eastAsia" w:ascii="CESI楷体-GB2312" w:hAnsi="CESI楷体-GB2312" w:eastAsia="CESI楷体-GB2312" w:cs="CESI楷体-GB2312"/>
          <w:b/>
          <w:bCs/>
          <w:color w:val="auto"/>
          <w:sz w:val="32"/>
          <w:szCs w:val="32"/>
          <w:lang w:eastAsia="zh-CN"/>
        </w:rPr>
        <w:t>(五)加强监管</w:t>
      </w:r>
      <w:r>
        <w:rPr>
          <w:rFonts w:hint="default" w:ascii="CESI楷体-GB2312" w:hAnsi="CESI楷体-GB2312" w:eastAsia="CESI楷体-GB2312" w:cs="CESI楷体-GB2312"/>
          <w:b/>
          <w:bCs/>
          <w:color w:val="auto"/>
          <w:sz w:val="32"/>
          <w:szCs w:val="32"/>
          <w:lang w:val="en"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val="en" w:eastAsia="zh-CN"/>
        </w:rPr>
        <w:t>。</w:t>
      </w:r>
      <w:r>
        <w:rPr>
          <w:rFonts w:hint="eastAsia" w:ascii="仿宋_GB2312" w:hAnsi="仿宋_GB2312" w:eastAsia="仿宋_GB2312" w:cs="仿宋_GB2312"/>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严格落实属地管理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val="en"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pacing w:val="13"/>
          <w:sz w:val="32"/>
          <w:szCs w:val="32"/>
        </w:rPr>
        <w:t>农业农村和财政部门</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lang w:val="en-US" w:eastAsia="zh-CN"/>
        </w:rPr>
        <w:t>应</w:t>
      </w:r>
      <w:r>
        <w:rPr>
          <w:rFonts w:hint="eastAsia" w:ascii="仿宋_GB2312" w:hAnsi="仿宋_GB2312" w:eastAsia="仿宋_GB2312" w:cs="仿宋_GB2312"/>
          <w:spacing w:val="13"/>
          <w:sz w:val="32"/>
          <w:szCs w:val="32"/>
          <w:lang w:eastAsia="zh-CN"/>
        </w:rPr>
        <w:t>与纪检监察、审计、信访等部门建立联合监督机制，紧盯补贴实施关键环节，结合群众反映的突出问题，以及巡视、审计、信访等相关部门提供的问题线索，开展常态化监督检查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spacing w:val="13"/>
          <w:sz w:val="32"/>
          <w:szCs w:val="32"/>
          <w:lang w:val="en" w:eastAsia="zh-CN"/>
        </w:rPr>
        <w:t>。</w:t>
      </w:r>
      <w:r>
        <w:rPr>
          <w:rFonts w:hint="eastAsia" w:ascii="仿宋_GB2312" w:hAnsi="仿宋_GB2312" w:eastAsia="仿宋_GB2312" w:cs="仿宋_GB2312"/>
          <w:spacing w:val="13"/>
          <w:sz w:val="32"/>
          <w:szCs w:val="32"/>
          <w:lang w:eastAsia="zh-CN"/>
        </w:rPr>
        <w:t>加强</w:t>
      </w:r>
      <w:r>
        <w:rPr>
          <w:rFonts w:hint="eastAsia" w:ascii="仿宋_GB2312" w:hAnsi="仿宋_GB2312" w:eastAsia="仿宋_GB2312" w:cs="仿宋_GB2312"/>
          <w:spacing w:val="13"/>
          <w:sz w:val="32"/>
          <w:szCs w:val="32"/>
        </w:rPr>
        <w:t>联</w:t>
      </w:r>
      <w:r>
        <w:rPr>
          <w:rFonts w:hint="eastAsia" w:ascii="仿宋_GB2312" w:hAnsi="仿宋_GB2312" w:eastAsia="仿宋_GB2312" w:cs="仿宋_GB2312"/>
          <w:spacing w:val="14"/>
          <w:sz w:val="32"/>
          <w:szCs w:val="32"/>
        </w:rPr>
        <w:t>合查处和</w:t>
      </w:r>
      <w:r>
        <w:rPr>
          <w:rFonts w:hint="eastAsia" w:ascii="仿宋_GB2312" w:hAnsi="仿宋_GB2312" w:eastAsia="仿宋_GB2312" w:cs="仿宋_GB2312"/>
          <w:spacing w:val="14"/>
          <w:sz w:val="32"/>
          <w:szCs w:val="32"/>
          <w:lang w:eastAsia="zh-CN"/>
        </w:rPr>
        <w:t>市</w:t>
      </w:r>
      <w:r>
        <w:rPr>
          <w:rFonts w:hint="eastAsia" w:ascii="仿宋_GB2312" w:hAnsi="仿宋_GB2312" w:eastAsia="仿宋_GB2312" w:cs="仿宋_GB2312"/>
          <w:spacing w:val="14"/>
          <w:sz w:val="32"/>
          <w:szCs w:val="32"/>
        </w:rPr>
        <w:t>际联动处理</w:t>
      </w:r>
      <w:r>
        <w:rPr>
          <w:rFonts w:hint="default" w:ascii="仿宋_GB2312" w:hAnsi="仿宋_GB2312" w:eastAsia="仿宋_GB2312" w:cs="仿宋_GB2312"/>
          <w:spacing w:val="14"/>
          <w:sz w:val="32"/>
          <w:szCs w:val="32"/>
          <w:lang w:val="en"/>
        </w:rPr>
        <w:t>，</w:t>
      </w:r>
      <w:r>
        <w:rPr>
          <w:rFonts w:hint="eastAsia" w:ascii="仿宋_GB2312" w:hAnsi="仿宋_GB2312" w:eastAsia="仿宋_GB2312" w:cs="仿宋_GB2312"/>
          <w:spacing w:val="14"/>
          <w:sz w:val="32"/>
          <w:szCs w:val="32"/>
        </w:rPr>
        <w:t>对违</w:t>
      </w:r>
      <w:r>
        <w:rPr>
          <w:rFonts w:hint="eastAsia" w:ascii="仿宋_GB2312" w:hAnsi="仿宋_GB2312" w:eastAsia="仿宋_GB2312" w:cs="仿宋_GB2312"/>
          <w:spacing w:val="23"/>
          <w:sz w:val="32"/>
          <w:szCs w:val="32"/>
        </w:rPr>
        <w:t>法违规行为保持</w:t>
      </w:r>
      <w:r>
        <w:rPr>
          <w:rFonts w:hint="eastAsia" w:ascii="仿宋_GB2312" w:hAnsi="仿宋_GB2312" w:eastAsia="仿宋_GB2312" w:cs="仿宋_GB2312"/>
          <w:spacing w:val="-39"/>
          <w:w w:val="80"/>
          <w:sz w:val="32"/>
          <w:szCs w:val="32"/>
        </w:rPr>
        <w:t xml:space="preserve">“ </w:t>
      </w:r>
      <w:r>
        <w:rPr>
          <w:rFonts w:hint="eastAsia" w:ascii="仿宋_GB2312" w:hAnsi="仿宋_GB2312" w:eastAsia="仿宋_GB2312" w:cs="仿宋_GB2312"/>
          <w:spacing w:val="31"/>
          <w:sz w:val="32"/>
          <w:szCs w:val="32"/>
        </w:rPr>
        <w:t>零容忍</w:t>
      </w:r>
      <w:r>
        <w:rPr>
          <w:rFonts w:hint="eastAsia" w:ascii="仿宋_GB2312" w:hAnsi="仿宋_GB2312" w:eastAsia="仿宋_GB2312" w:cs="仿宋_GB2312"/>
          <w:spacing w:val="-36"/>
          <w:w w:val="80"/>
          <w:sz w:val="32"/>
          <w:szCs w:val="32"/>
        </w:rPr>
        <w:t xml:space="preserve">” </w:t>
      </w:r>
      <w:r>
        <w:rPr>
          <w:rFonts w:hint="eastAsia" w:ascii="仿宋_GB2312" w:hAnsi="仿宋_GB2312" w:eastAsia="仿宋_GB2312" w:cs="仿宋_GB2312"/>
          <w:spacing w:val="7"/>
          <w:sz w:val="32"/>
          <w:szCs w:val="32"/>
        </w:rPr>
        <w:t>高压态势</w:t>
      </w:r>
      <w:r>
        <w:rPr>
          <w:rFonts w:hint="default" w:ascii="仿宋_GB2312" w:hAnsi="仿宋_GB2312" w:eastAsia="仿宋_GB2312" w:cs="仿宋_GB2312"/>
          <w:spacing w:val="7"/>
          <w:sz w:val="32"/>
          <w:szCs w:val="32"/>
          <w:lang w:val="en"/>
        </w:rPr>
        <w:t>，</w:t>
      </w:r>
      <w:r>
        <w:rPr>
          <w:rFonts w:hint="eastAsia" w:ascii="仿宋_GB2312" w:hAnsi="仿宋_GB2312" w:eastAsia="仿宋_GB2312" w:cs="仿宋_GB2312"/>
          <w:spacing w:val="7"/>
          <w:sz w:val="32"/>
          <w:szCs w:val="32"/>
        </w:rPr>
        <w:t>从严整治违法违规行为</w:t>
      </w:r>
      <w:r>
        <w:rPr>
          <w:rFonts w:hint="default" w:ascii="仿宋_GB2312" w:hAnsi="仿宋_GB2312" w:eastAsia="仿宋_GB2312" w:cs="仿宋_GB2312"/>
          <w:spacing w:val="7"/>
          <w:sz w:val="32"/>
          <w:szCs w:val="32"/>
          <w:lang w:val="en"/>
        </w:rPr>
        <w:t>，</w:t>
      </w:r>
      <w:r>
        <w:rPr>
          <w:rFonts w:hint="eastAsia" w:ascii="仿宋_GB2312" w:hAnsi="仿宋_GB2312" w:eastAsia="仿宋_GB2312" w:cs="仿宋_GB2312"/>
          <w:spacing w:val="7"/>
          <w:sz w:val="32"/>
          <w:szCs w:val="32"/>
        </w:rPr>
        <w:t>涉</w:t>
      </w:r>
      <w:r>
        <w:rPr>
          <w:rFonts w:hint="eastAsia" w:ascii="仿宋_GB2312" w:hAnsi="仿宋_GB2312" w:eastAsia="仿宋_GB2312" w:cs="仿宋_GB2312"/>
          <w:spacing w:val="16"/>
          <w:sz w:val="32"/>
          <w:szCs w:val="32"/>
        </w:rPr>
        <w:t>嫌犯罪的</w:t>
      </w:r>
      <w:r>
        <w:rPr>
          <w:rFonts w:hint="default" w:ascii="仿宋_GB2312" w:hAnsi="仿宋_GB2312" w:eastAsia="仿宋_GB2312" w:cs="仿宋_GB2312"/>
          <w:spacing w:val="16"/>
          <w:sz w:val="32"/>
          <w:szCs w:val="32"/>
          <w:lang w:val="en"/>
        </w:rPr>
        <w:t>，</w:t>
      </w:r>
      <w:r>
        <w:rPr>
          <w:rFonts w:hint="eastAsia" w:ascii="仿宋_GB2312" w:hAnsi="仿宋_GB2312" w:eastAsia="仿宋_GB2312" w:cs="仿宋_GB2312"/>
          <w:spacing w:val="16"/>
          <w:sz w:val="32"/>
          <w:szCs w:val="32"/>
        </w:rPr>
        <w:t>移交司法机关予以查处</w:t>
      </w:r>
      <w:r>
        <w:rPr>
          <w:rFonts w:hint="default" w:ascii="仿宋_GB2312" w:hAnsi="仿宋_GB2312" w:eastAsia="仿宋_GB2312" w:cs="仿宋_GB2312"/>
          <w:spacing w:val="16"/>
          <w:sz w:val="32"/>
          <w:szCs w:val="32"/>
          <w:lang w:val="en"/>
        </w:rPr>
        <w:t>，</w:t>
      </w:r>
      <w:r>
        <w:rPr>
          <w:rFonts w:hint="eastAsia" w:ascii="仿宋_GB2312" w:hAnsi="仿宋_GB2312" w:eastAsia="仿宋_GB2312" w:cs="仿宋_GB2312"/>
          <w:spacing w:val="16"/>
          <w:sz w:val="32"/>
          <w:szCs w:val="32"/>
        </w:rPr>
        <w:t>有力维护政策实施良好秩序</w:t>
      </w:r>
      <w:r>
        <w:rPr>
          <w:rFonts w:hint="default" w:ascii="仿宋_GB2312" w:hAnsi="仿宋_GB2312" w:eastAsia="仿宋_GB2312" w:cs="仿宋_GB2312"/>
          <w:w w:val="80"/>
          <w:sz w:val="32"/>
          <w:szCs w:val="32"/>
          <w:lang w:val="en"/>
        </w:rPr>
        <w:t>。</w:t>
      </w:r>
    </w:p>
    <w:p w14:paraId="0DD3AFFB">
      <w:pPr>
        <w:pStyle w:val="7"/>
        <w:widowControl w:val="0"/>
        <w:snapToGrid w:val="0"/>
        <w:spacing w:before="0" w:beforeAutospacing="0" w:after="0" w:afterAutospacing="0" w:line="360" w:lineRule="auto"/>
        <w:ind w:firstLine="704" w:firstLineChars="200"/>
        <w:jc w:val="both"/>
        <w:rPr>
          <w:rFonts w:hint="eastAsia" w:ascii="仿宋_GB2312" w:hAnsi="仿宋_GB2312" w:eastAsia="仿宋" w:cs="仿宋_GB2312"/>
          <w:color w:val="000000"/>
          <w:sz w:val="32"/>
          <w:szCs w:val="32"/>
        </w:rPr>
      </w:pPr>
      <w:r>
        <w:rPr>
          <w:rFonts w:hint="eastAsia" w:ascii="仿宋_GB2312" w:hAnsi="仿宋_GB2312" w:eastAsia="仿宋_GB2312" w:cs="仿宋_GB2312"/>
          <w:spacing w:val="16"/>
          <w:kern w:val="0"/>
          <w:sz w:val="32"/>
          <w:szCs w:val="32"/>
          <w:lang w:val="en-US" w:eastAsia="en-US" w:bidi="ar-SA"/>
        </w:rPr>
        <w:t>每年12月</w:t>
      </w:r>
      <w:r>
        <w:rPr>
          <w:rFonts w:hint="eastAsia" w:ascii="仿宋_GB2312" w:hAnsi="仿宋_GB2312" w:eastAsia="仿宋_GB2312" w:cs="仿宋_GB2312"/>
          <w:spacing w:val="16"/>
          <w:kern w:val="0"/>
          <w:sz w:val="32"/>
          <w:szCs w:val="32"/>
          <w:lang w:val="en-US" w:eastAsia="zh-CN" w:bidi="ar-SA"/>
        </w:rPr>
        <w:t>10</w:t>
      </w:r>
      <w:r>
        <w:rPr>
          <w:rFonts w:hint="eastAsia" w:ascii="仿宋_GB2312" w:hAnsi="仿宋_GB2312" w:eastAsia="仿宋_GB2312" w:cs="仿宋_GB2312"/>
          <w:spacing w:val="16"/>
          <w:kern w:val="0"/>
          <w:sz w:val="32"/>
          <w:szCs w:val="32"/>
          <w:lang w:val="en-US" w:eastAsia="en-US" w:bidi="ar-SA"/>
        </w:rPr>
        <w:t>日前，</w:t>
      </w:r>
      <w:r>
        <w:rPr>
          <w:rFonts w:hint="eastAsia" w:ascii="仿宋_GB2312" w:hAnsi="仿宋_GB2312" w:eastAsia="仿宋_GB2312" w:cs="仿宋_GB2312"/>
          <w:spacing w:val="16"/>
          <w:kern w:val="0"/>
          <w:sz w:val="32"/>
          <w:szCs w:val="32"/>
          <w:lang w:val="en-US" w:eastAsia="zh-CN" w:bidi="ar-SA"/>
        </w:rPr>
        <w:t>区级农业农村部门</w:t>
      </w:r>
      <w:r>
        <w:rPr>
          <w:rFonts w:hint="eastAsia" w:ascii="仿宋_GB2312" w:hAnsi="仿宋_GB2312" w:eastAsia="仿宋_GB2312" w:cs="仿宋_GB2312"/>
          <w:spacing w:val="16"/>
          <w:kern w:val="0"/>
          <w:sz w:val="32"/>
          <w:szCs w:val="32"/>
          <w:lang w:val="en-US" w:eastAsia="en-US" w:bidi="ar-SA"/>
        </w:rPr>
        <w:t>将全年农机购置补贴政策实施（含试点工作开展情况）总结报告报送</w:t>
      </w:r>
      <w:r>
        <w:rPr>
          <w:rFonts w:hint="eastAsia" w:ascii="仿宋_GB2312" w:hAnsi="仿宋_GB2312" w:eastAsia="仿宋_GB2312" w:cs="仿宋_GB2312"/>
          <w:spacing w:val="16"/>
          <w:kern w:val="0"/>
          <w:sz w:val="32"/>
          <w:szCs w:val="32"/>
          <w:lang w:val="en-US" w:eastAsia="zh-CN" w:bidi="ar-SA"/>
        </w:rPr>
        <w:t>市</w:t>
      </w:r>
      <w:r>
        <w:rPr>
          <w:rFonts w:hint="eastAsia" w:ascii="仿宋_GB2312" w:hAnsi="仿宋_GB2312" w:eastAsia="仿宋_GB2312" w:cs="仿宋_GB2312"/>
          <w:spacing w:val="16"/>
          <w:kern w:val="0"/>
          <w:sz w:val="32"/>
          <w:szCs w:val="32"/>
          <w:lang w:val="en-US" w:eastAsia="en-US" w:bidi="ar-SA"/>
        </w:rPr>
        <w:t>农业农村</w:t>
      </w:r>
      <w:r>
        <w:rPr>
          <w:rFonts w:hint="eastAsia" w:ascii="仿宋_GB2312" w:hAnsi="仿宋_GB2312" w:eastAsia="仿宋_GB2312" w:cs="仿宋_GB2312"/>
          <w:spacing w:val="16"/>
          <w:kern w:val="0"/>
          <w:sz w:val="32"/>
          <w:szCs w:val="32"/>
          <w:lang w:val="en-US" w:eastAsia="zh-CN" w:bidi="ar-SA"/>
        </w:rPr>
        <w:t>局农药</w:t>
      </w:r>
      <w:r>
        <w:rPr>
          <w:rFonts w:hint="eastAsia" w:ascii="仿宋_GB2312" w:hAnsi="仿宋_GB2312" w:eastAsia="仿宋_GB2312" w:cs="仿宋_GB2312"/>
          <w:spacing w:val="16"/>
          <w:kern w:val="0"/>
          <w:sz w:val="32"/>
          <w:szCs w:val="32"/>
          <w:lang w:val="en-US" w:eastAsia="en-US" w:bidi="ar-SA"/>
        </w:rPr>
        <w:t>农机管理</w:t>
      </w:r>
      <w:r>
        <w:rPr>
          <w:rFonts w:hint="eastAsia" w:ascii="仿宋_GB2312" w:hAnsi="仿宋_GB2312" w:eastAsia="仿宋_GB2312" w:cs="仿宋_GB2312"/>
          <w:spacing w:val="16"/>
          <w:kern w:val="0"/>
          <w:sz w:val="32"/>
          <w:szCs w:val="32"/>
          <w:lang w:val="en-US" w:eastAsia="zh-CN" w:bidi="ar-SA"/>
        </w:rPr>
        <w:t>科、市</w:t>
      </w:r>
      <w:r>
        <w:rPr>
          <w:rFonts w:hint="eastAsia" w:ascii="仿宋_GB2312" w:hAnsi="仿宋_GB2312" w:eastAsia="仿宋_GB2312" w:cs="仿宋_GB2312"/>
          <w:spacing w:val="16"/>
          <w:kern w:val="0"/>
          <w:sz w:val="32"/>
          <w:szCs w:val="32"/>
          <w:lang w:val="en-US" w:eastAsia="en-US" w:bidi="ar-SA"/>
        </w:rPr>
        <w:t>财政</w:t>
      </w:r>
      <w:r>
        <w:rPr>
          <w:rFonts w:hint="eastAsia" w:ascii="仿宋_GB2312" w:hAnsi="仿宋_GB2312" w:eastAsia="仿宋_GB2312" w:cs="仿宋_GB2312"/>
          <w:spacing w:val="16"/>
          <w:kern w:val="0"/>
          <w:sz w:val="32"/>
          <w:szCs w:val="32"/>
          <w:lang w:val="en-US" w:eastAsia="zh-CN" w:bidi="ar-SA"/>
        </w:rPr>
        <w:t>局</w:t>
      </w:r>
      <w:r>
        <w:rPr>
          <w:rFonts w:hint="eastAsia" w:ascii="仿宋_GB2312" w:hAnsi="仿宋_GB2312" w:eastAsia="仿宋_GB2312" w:cs="仿宋_GB2312"/>
          <w:spacing w:val="16"/>
          <w:kern w:val="0"/>
          <w:sz w:val="32"/>
          <w:szCs w:val="32"/>
          <w:lang w:val="en-US" w:eastAsia="en-US" w:bidi="ar-SA"/>
        </w:rPr>
        <w:t>农业</w:t>
      </w:r>
      <w:r>
        <w:rPr>
          <w:rFonts w:hint="eastAsia" w:ascii="仿宋_GB2312" w:hAnsi="仿宋_GB2312" w:eastAsia="仿宋_GB2312" w:cs="仿宋_GB2312"/>
          <w:spacing w:val="16"/>
          <w:kern w:val="0"/>
          <w:sz w:val="32"/>
          <w:szCs w:val="32"/>
          <w:lang w:val="en-US" w:eastAsia="zh-CN" w:bidi="ar-SA"/>
        </w:rPr>
        <w:t>科</w:t>
      </w:r>
      <w:r>
        <w:rPr>
          <w:rFonts w:hint="default" w:ascii="仿宋_GB2312" w:hAnsi="仿宋_GB2312" w:eastAsia="仿宋_GB2312" w:cs="仿宋_GB2312"/>
          <w:spacing w:val="16"/>
          <w:kern w:val="0"/>
          <w:sz w:val="32"/>
          <w:szCs w:val="32"/>
          <w:lang w:val="en" w:eastAsia="en-US" w:bidi="ar-SA"/>
        </w:rPr>
        <w:t>。</w:t>
      </w:r>
      <w:r>
        <w:rPr>
          <w:rFonts w:hint="eastAsia" w:ascii="仿宋_GB2312" w:hAnsi="仿宋_GB2312" w:eastAsia="仿宋_GB2312" w:cs="仿宋_GB2312"/>
          <w:spacing w:val="16"/>
          <w:kern w:val="0"/>
          <w:sz w:val="32"/>
          <w:szCs w:val="32"/>
          <w:lang w:val="en-US" w:eastAsia="en-US" w:bidi="ar-SA"/>
        </w:rPr>
        <w:t> </w:t>
      </w:r>
    </w:p>
    <w:p w14:paraId="68AD1604">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p>
    <w:p w14:paraId="71E002D1">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p>
    <w:p w14:paraId="2C7C1C86">
      <w:pPr>
        <w:pStyle w:val="4"/>
        <w:keepNext w:val="0"/>
        <w:keepLines w:val="0"/>
        <w:pageBreakBefore w:val="0"/>
        <w:widowControl w:val="0"/>
        <w:kinsoku/>
        <w:wordWrap/>
        <w:overflowPunct/>
        <w:topLinePunct w:val="0"/>
        <w:autoSpaceDE w:val="0"/>
        <w:autoSpaceDN w:val="0"/>
        <w:bidi w:val="0"/>
        <w:adjustRightInd/>
        <w:snapToGrid/>
        <w:spacing w:line="360" w:lineRule="auto"/>
        <w:ind w:left="1690" w:leftChars="332"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6"/>
          <w:kern w:val="0"/>
          <w:sz w:val="32"/>
          <w:szCs w:val="32"/>
          <w:lang w:val="en-US" w:eastAsia="en-US" w:bidi="ar-SA"/>
        </w:rPr>
        <w:t>2024—2026年</w:t>
      </w:r>
      <w:r>
        <w:rPr>
          <w:rFonts w:hint="eastAsia" w:ascii="仿宋_GB2312" w:hAnsi="仿宋_GB2312" w:eastAsia="仿宋_GB2312" w:cs="仿宋_GB2312"/>
          <w:spacing w:val="16"/>
          <w:kern w:val="0"/>
          <w:sz w:val="32"/>
          <w:szCs w:val="32"/>
          <w:lang w:val="en-US" w:eastAsia="zh-CN" w:bidi="ar-SA"/>
        </w:rPr>
        <w:t>新乡市牧野区</w:t>
      </w:r>
      <w:r>
        <w:rPr>
          <w:rFonts w:hint="eastAsia" w:ascii="仿宋_GB2312" w:hAnsi="仿宋_GB2312" w:eastAsia="仿宋_GB2312" w:cs="仿宋_GB2312"/>
          <w:spacing w:val="16"/>
          <w:kern w:val="0"/>
          <w:sz w:val="32"/>
          <w:szCs w:val="32"/>
          <w:lang w:val="en-US" w:eastAsia="en-US" w:bidi="ar-SA"/>
        </w:rPr>
        <w:t>农机购置与应用补贴机具种类范围</w:t>
      </w:r>
    </w:p>
    <w:p w14:paraId="5AF6D65A">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1595" w:leftChars="725" w:right="0" w:rightChars="0" w:firstLine="0" w:firstLineChars="0"/>
        <w:jc w:val="both"/>
        <w:textAlignment w:val="auto"/>
        <w:rPr>
          <w:rFonts w:hint="eastAsia" w:ascii="仿宋_GB2312" w:hAnsi="仿宋_GB2312" w:eastAsia="仿宋_GB2312" w:cs="仿宋_GB2312"/>
          <w:color w:val="auto"/>
          <w:spacing w:val="16"/>
          <w:kern w:val="0"/>
          <w:sz w:val="32"/>
          <w:szCs w:val="32"/>
          <w:lang w:val="en-US" w:eastAsia="en-US" w:bidi="ar-SA"/>
        </w:rPr>
      </w:pPr>
      <w:r>
        <w:rPr>
          <w:rFonts w:hint="default" w:ascii="仿宋_GB2312" w:hAnsi="仿宋_GB2312" w:eastAsia="仿宋_GB2312" w:cs="仿宋_GB2312"/>
          <w:color w:val="auto"/>
          <w:spacing w:val="16"/>
          <w:kern w:val="0"/>
          <w:sz w:val="32"/>
          <w:szCs w:val="32"/>
          <w:lang w:val="en" w:eastAsia="en-US" w:bidi="ar-SA"/>
        </w:rPr>
        <w:t>2.</w:t>
      </w:r>
      <w:r>
        <w:rPr>
          <w:rFonts w:hint="eastAsia" w:ascii="仿宋_GB2312" w:hAnsi="仿宋_GB2312" w:eastAsia="仿宋_GB2312" w:cs="仿宋_GB2312"/>
          <w:color w:val="auto"/>
          <w:spacing w:val="16"/>
          <w:kern w:val="0"/>
          <w:sz w:val="32"/>
          <w:szCs w:val="32"/>
          <w:lang w:val="en-US" w:eastAsia="en-US" w:bidi="ar-SA"/>
        </w:rPr>
        <w:t>农机专项鉴定产品购置补贴实施工作规范（试行）</w:t>
      </w:r>
    </w:p>
    <w:p w14:paraId="2F6C8E19">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right="0" w:rightChars="0" w:firstLine="1408" w:firstLineChars="400"/>
        <w:jc w:val="both"/>
        <w:textAlignment w:val="auto"/>
        <w:rPr>
          <w:rFonts w:hint="eastAsia" w:ascii="仿宋_GB2312" w:hAnsi="仿宋_GB2312" w:eastAsia="仿宋_GB2312" w:cs="仿宋_GB2312"/>
          <w:color w:val="auto"/>
          <w:spacing w:val="16"/>
          <w:kern w:val="0"/>
          <w:sz w:val="32"/>
          <w:szCs w:val="32"/>
          <w:lang w:val="en-US" w:eastAsia="zh-CN" w:bidi="ar-SA"/>
        </w:rPr>
      </w:pPr>
      <w:r>
        <w:rPr>
          <w:rFonts w:hint="default" w:ascii="仿宋_GB2312" w:hAnsi="仿宋_GB2312" w:eastAsia="仿宋_GB2312" w:cs="仿宋_GB2312"/>
          <w:color w:val="auto"/>
          <w:spacing w:val="16"/>
          <w:kern w:val="0"/>
          <w:sz w:val="32"/>
          <w:szCs w:val="32"/>
          <w:lang w:val="en" w:eastAsia="en-US" w:bidi="ar-SA"/>
        </w:rPr>
        <w:t>3.</w:t>
      </w:r>
      <w:r>
        <w:rPr>
          <w:rFonts w:hint="eastAsia" w:ascii="仿宋_GB2312" w:hAnsi="仿宋_GB2312" w:eastAsia="仿宋_GB2312" w:cs="仿宋_GB2312"/>
          <w:color w:val="auto"/>
          <w:spacing w:val="16"/>
          <w:kern w:val="0"/>
          <w:sz w:val="32"/>
          <w:szCs w:val="32"/>
          <w:lang w:val="en-US" w:eastAsia="en-US" w:bidi="ar-SA"/>
        </w:rPr>
        <w:t>农机新产品购置补贴试点工作指引</w:t>
      </w:r>
    </w:p>
    <w:p w14:paraId="61BC0E7A">
      <w:pPr>
        <w:bidi w:val="0"/>
        <w:rPr>
          <w:rFonts w:hint="eastAsia" w:ascii="黑体" w:hAnsi="黑体" w:eastAsia="黑体" w:cs="黑体"/>
          <w:sz w:val="32"/>
          <w:szCs w:val="32"/>
          <w:lang w:eastAsia="zh-CN"/>
        </w:rPr>
      </w:pPr>
    </w:p>
    <w:p w14:paraId="2B5CF914">
      <w:pPr>
        <w:bidi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844D5D8">
      <w:pPr>
        <w:pStyle w:val="2"/>
        <w:spacing w:line="256" w:lineRule="auto"/>
        <w:ind w:left="-39" w:right="984"/>
        <w:jc w:val="both"/>
        <w:rPr>
          <w:rFonts w:hint="eastAsia" w:ascii="方正小标宋简体" w:hAnsi="方正小标宋简体" w:eastAsia="方正小标宋简体" w:cs="方正小标宋简体"/>
          <w:w w:val="95"/>
          <w:sz w:val="32"/>
          <w:szCs w:val="32"/>
        </w:rPr>
      </w:pPr>
    </w:p>
    <w:p w14:paraId="171A9F49">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新乡市</w:t>
      </w:r>
      <w:r>
        <w:rPr>
          <w:rFonts w:hint="eastAsia" w:ascii="方正小标宋简体" w:hAnsi="方正小标宋简体" w:eastAsia="方正小标宋简体" w:cs="方正小标宋简体"/>
          <w:spacing w:val="21"/>
          <w:w w:val="95"/>
          <w:sz w:val="36"/>
          <w:szCs w:val="36"/>
          <w:lang w:val="en-US" w:eastAsia="zh-CN"/>
        </w:rPr>
        <w:t>牧野区</w:t>
      </w:r>
      <w:r>
        <w:rPr>
          <w:rFonts w:hint="eastAsia" w:ascii="方正小标宋简体" w:hAnsi="方正小标宋简体" w:eastAsia="方正小标宋简体" w:cs="方正小标宋简体"/>
          <w:spacing w:val="21"/>
          <w:w w:val="95"/>
          <w:sz w:val="36"/>
          <w:szCs w:val="36"/>
        </w:rPr>
        <w:t>农机购置与应用补贴</w:t>
      </w:r>
    </w:p>
    <w:p w14:paraId="3C80E21B">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14:paraId="0B7ED208">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themeColor="text1"/>
          <w:spacing w:val="-66"/>
          <w:sz w:val="32"/>
          <w:szCs w:val="32"/>
          <w14:textFill>
            <w14:solidFill>
              <w14:schemeClr w14:val="tx1"/>
            </w14:solidFill>
          </w14:textFill>
        </w:rPr>
        <w:t xml:space="preserve"> </w:t>
      </w:r>
      <w:r>
        <w:rPr>
          <w:rFonts w:hint="eastAsia" w:ascii="CESI楷体-GB2312" w:hAnsi="CESI楷体-GB2312" w:eastAsia="CESI楷体-GB2312" w:cs="CESI楷体-GB2312"/>
          <w:color w:val="000000" w:themeColor="text1"/>
          <w:spacing w:val="-1"/>
          <w:w w:val="80"/>
          <w:sz w:val="32"/>
          <w:szCs w:val="32"/>
          <w:lang w:val="en-US" w:eastAsia="zh-CN"/>
          <w14:textFill>
            <w14:solidFill>
              <w14:schemeClr w14:val="tx1"/>
            </w14:solidFill>
          </w14:textFill>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14:paraId="0F0B0573">
      <w:pPr>
        <w:pStyle w:val="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14:paraId="3864BBE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14:paraId="22B886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14:paraId="2F49B64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14:paraId="34DA0F9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14:paraId="662C923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14:paraId="5CED636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14:paraId="21D28C0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14:paraId="50455E5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14:paraId="1CCF880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14:paraId="017B11B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14:paraId="0CA671C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14:paraId="46C373D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14:paraId="6CE66E6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14:paraId="596DF13A">
      <w:pPr>
        <w:pStyle w:val="4"/>
        <w:spacing w:before="182"/>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14:paraId="6C264FC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14:paraId="19CD77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14:paraId="033923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14:paraId="3F52683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14:paraId="40DEAC1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14:paraId="70B386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14:paraId="74975D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14:paraId="699C60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14:paraId="342C8A4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14:paraId="230C0C9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14:paraId="5E58FE6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14:paraId="34035E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14:paraId="14A7CE0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14:paraId="6452BB9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14:paraId="062E9C3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14:paraId="35B3527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14:paraId="7E0DC80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14:paraId="06CCC4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14:paraId="019A3C9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14:paraId="1F47DC4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14:paraId="2EF3D4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14:paraId="6F4B20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14:paraId="5A8F99F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14:paraId="57A3B18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14:paraId="5D0116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14:paraId="2C8E58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14:paraId="20A396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14:paraId="7D0148D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14:paraId="0DE3227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14:paraId="0E183D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14:paraId="7B2331D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14:paraId="0B80C0A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14:paraId="600E73E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14:paraId="004297E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14:paraId="58882F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14:paraId="2F4459E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14:paraId="7851E1C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14:paraId="2067D67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14:paraId="0EA3D77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14:paraId="1F9E69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14:paraId="1FA4F7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14:paraId="15A9DEA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14:paraId="40CEE51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14:paraId="3600EB7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14:paraId="4D6A6C0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14:paraId="79C7C3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14:paraId="13DB52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14:paraId="340224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14:paraId="283E7EC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14:paraId="5CADDDD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14:paraId="5BCE579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14:paraId="21C4D50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14:paraId="515C1E3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14:paraId="1C09DC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14:paraId="19534B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14:paraId="34AFB1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14:paraId="34E60AB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14:paraId="4388F9B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14:paraId="5BF348F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14:paraId="2CACB3E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14:paraId="31E3B37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14:paraId="4594705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14:paraId="504464B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14:paraId="0872850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14:paraId="2D75AB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14:paraId="5863E15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14:paraId="057488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14:paraId="4C17F7C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14:paraId="09E1A66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14:paraId="0FF38E6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14:paraId="58F919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14:paraId="01DE93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14:paraId="33EF95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14:paraId="10B8756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14:paraId="2E1E6EE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14:paraId="29A57BC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14:paraId="5E4B5A3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14:paraId="5FAE6B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14:paraId="3DFE1D5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14:paraId="11E13C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14:paraId="0E0088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14:paraId="779236F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14:paraId="2D318AE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14:paraId="430FCFA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14:paraId="2FEF23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14:paraId="1C01DAB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14:paraId="0B03941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14:paraId="4117059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14:paraId="57918CA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14:paraId="7B0163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14:paraId="0AD386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14:paraId="5EFF0C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14:paraId="68982BC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14:paraId="02AA127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14:paraId="74F4759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14:paraId="659C7D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14:paraId="36F2A0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14:paraId="2330496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14:paraId="73DD886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14:paraId="0FD862F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14:paraId="33BB52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14:paraId="678D88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14:paraId="6B148D6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14:paraId="6FAD2FA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14:paraId="446A6C2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14:paraId="0D8724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14:paraId="016EF8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14:paraId="0AE92D0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14:paraId="7AA432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14:paraId="09F25C1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14:paraId="00DC8BB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14:paraId="0321D0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14:paraId="33A6BE5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14:paraId="6F8A4E3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14:paraId="103A055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14:paraId="1591114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14:paraId="5967634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14:paraId="1C65E94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14:paraId="12820A9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14:paraId="165806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14:paraId="4256BFC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14:paraId="4D633D7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14:paraId="1A3531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14:paraId="1B9F9DA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14:paraId="7763CFB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14:paraId="4159CC0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14:paraId="63C191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14:paraId="7935383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14:paraId="51CCEAF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14:paraId="504E7F8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14:paraId="43C1C01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14:paraId="0AFF439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14:paraId="621041A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14:paraId="384E97A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14:paraId="1C11B19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14:paraId="31A7177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14:paraId="585B5D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14:paraId="2280D7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14:paraId="241B27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14:paraId="6461E25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14:paraId="03A8D7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14:paraId="2D5B1C3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14:paraId="45F354C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14:paraId="54A6935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14:paraId="2EC82B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14:paraId="2D6D6D4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14:paraId="243AC37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14:paraId="406641A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14:paraId="13FE0A6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14:paraId="7E4063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14:paraId="1FB98EE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14:paraId="0021962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14:paraId="373384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14:paraId="5BFF4A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14:paraId="63D787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14:paraId="11AE0B5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14:paraId="0DC50ED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14:paraId="72E9C53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14:paraId="178DCC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14:paraId="76908E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14:paraId="3CC514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14:paraId="76BA2D4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14:paraId="580D5BD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14:paraId="6540D16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14:paraId="3ADC573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14:paraId="2CCA742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14:paraId="652C959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14:paraId="446036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14:paraId="0131BFC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14:paraId="345CC0D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14:paraId="1354DEB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14:paraId="21B62BE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14:paraId="6F963A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14:paraId="6FA473A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14:paraId="0A6767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14:paraId="208E14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14:paraId="2147DA8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14:paraId="62E840F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14:paraId="5FD99B7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14:paraId="5755DB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14:paraId="6CCA88E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14:paraId="040CEF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14:paraId="5501D46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14:paraId="7AAB6E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14:paraId="0996975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14:paraId="22CB730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14:paraId="0884259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14:paraId="29BDCB4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14:paraId="2D44C49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14:paraId="646F656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14:paraId="0809F3F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14:paraId="0598B24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14:paraId="4EB7321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14:paraId="2FB5C1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14:paraId="3398D6E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2C0BDE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7897C05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77132E6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4E9E77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30B645B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04B0C67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23151C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0F7C3607">
      <w:pPr>
        <w:spacing w:line="360" w:lineRule="auto"/>
        <w:jc w:val="left"/>
        <w:rPr>
          <w:rFonts w:hint="eastAsia" w:ascii="黑体" w:hAnsi="黑体" w:eastAsia="黑体" w:cs="黑体"/>
          <w:sz w:val="32"/>
          <w:szCs w:val="32"/>
        </w:rPr>
      </w:pPr>
    </w:p>
    <w:p w14:paraId="6E88CDBE">
      <w:pPr>
        <w:spacing w:line="360" w:lineRule="auto"/>
        <w:jc w:val="left"/>
        <w:rPr>
          <w:rFonts w:hint="eastAsia" w:ascii="黑体" w:hAnsi="黑体" w:eastAsia="黑体" w:cs="黑体"/>
          <w:sz w:val="32"/>
          <w:szCs w:val="32"/>
        </w:rPr>
      </w:pPr>
    </w:p>
    <w:p w14:paraId="34CC6ADA">
      <w:pPr>
        <w:spacing w:line="360" w:lineRule="auto"/>
        <w:jc w:val="left"/>
        <w:rPr>
          <w:rFonts w:hint="eastAsia" w:ascii="黑体" w:hAnsi="黑体" w:eastAsia="黑体" w:cs="黑体"/>
          <w:sz w:val="32"/>
          <w:szCs w:val="32"/>
        </w:rPr>
      </w:pPr>
    </w:p>
    <w:p w14:paraId="4AD20878">
      <w:pPr>
        <w:spacing w:line="360" w:lineRule="auto"/>
        <w:jc w:val="left"/>
        <w:rPr>
          <w:rFonts w:hint="eastAsia" w:ascii="黑体" w:hAnsi="黑体" w:eastAsia="黑体" w:cs="黑体"/>
          <w:sz w:val="32"/>
          <w:szCs w:val="32"/>
        </w:rPr>
      </w:pPr>
    </w:p>
    <w:p w14:paraId="28E61C15">
      <w:pPr>
        <w:spacing w:line="360" w:lineRule="auto"/>
        <w:jc w:val="left"/>
        <w:rPr>
          <w:rFonts w:hint="eastAsia" w:ascii="黑体" w:hAnsi="黑体" w:eastAsia="黑体" w:cs="黑体"/>
          <w:sz w:val="32"/>
          <w:szCs w:val="32"/>
        </w:rPr>
      </w:pPr>
    </w:p>
    <w:p w14:paraId="1EC96DED">
      <w:pPr>
        <w:spacing w:line="360" w:lineRule="auto"/>
        <w:jc w:val="left"/>
        <w:rPr>
          <w:rFonts w:hint="eastAsia" w:ascii="黑体" w:hAnsi="黑体" w:eastAsia="黑体" w:cs="黑体"/>
          <w:sz w:val="32"/>
          <w:szCs w:val="32"/>
        </w:rPr>
      </w:pPr>
    </w:p>
    <w:p w14:paraId="591DF324">
      <w:pPr>
        <w:spacing w:line="360" w:lineRule="auto"/>
        <w:jc w:val="left"/>
        <w:rPr>
          <w:rFonts w:hint="eastAsia" w:ascii="黑体" w:hAnsi="黑体" w:eastAsia="黑体" w:cs="黑体"/>
          <w:sz w:val="32"/>
          <w:szCs w:val="32"/>
        </w:rPr>
      </w:pPr>
    </w:p>
    <w:p w14:paraId="534C83B2">
      <w:pPr>
        <w:spacing w:line="360" w:lineRule="auto"/>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75106A1">
      <w:pPr>
        <w:pStyle w:val="2"/>
        <w:widowControl w:val="0"/>
        <w:spacing w:before="0" w:beforeAutospacing="0" w:after="0" w:afterAutospacing="0"/>
        <w:ind w:left="0" w:leftChars="0"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农机专项鉴定产品购置补贴实施工作规范</w:t>
      </w:r>
    </w:p>
    <w:p w14:paraId="2A2FEEA3">
      <w:pPr>
        <w:pStyle w:val="2"/>
        <w:widowControl w:val="0"/>
        <w:spacing w:before="0" w:beforeAutospacing="0" w:after="0" w:afterAutospacing="0"/>
        <w:ind w:left="0" w:leftChars="0" w:firstLine="0" w:firstLineChars="0"/>
        <w:jc w:val="center"/>
        <w:rPr>
          <w:rFonts w:hint="eastAsia" w:ascii="CESI楷体-GB2312" w:hAnsi="CESI楷体-GB2312" w:eastAsia="CESI楷体-GB2312" w:cs="CESI楷体-GB2312"/>
          <w:b/>
          <w:bCs/>
          <w:color w:val="000000"/>
          <w:kern w:val="0"/>
          <w:sz w:val="36"/>
          <w:szCs w:val="36"/>
        </w:rPr>
      </w:pPr>
      <w:r>
        <w:rPr>
          <w:rFonts w:hint="eastAsia" w:ascii="CESI楷体-GB2312" w:hAnsi="CESI楷体-GB2312" w:eastAsia="CESI楷体-GB2312" w:cs="CESI楷体-GB2312"/>
          <w:b/>
          <w:bCs/>
          <w:color w:val="000000"/>
          <w:kern w:val="0"/>
          <w:sz w:val="36"/>
          <w:szCs w:val="36"/>
        </w:rPr>
        <w:t>（试行）</w:t>
      </w:r>
    </w:p>
    <w:p w14:paraId="0459E97A">
      <w:pPr>
        <w:jc w:val="center"/>
        <w:rPr>
          <w:rFonts w:ascii="华文中宋" w:hAnsi="华文中宋" w:eastAsia="华文中宋" w:cs="黑体"/>
          <w:b/>
          <w:sz w:val="36"/>
          <w:szCs w:val="36"/>
        </w:rPr>
      </w:pPr>
    </w:p>
    <w:p w14:paraId="73453A96">
      <w:pPr>
        <w:keepNext w:val="0"/>
        <w:keepLines w:val="0"/>
        <w:pageBreakBefore w:val="0"/>
        <w:widowControl w:val="0"/>
        <w:kinsoku/>
        <w:wordWrap/>
        <w:overflowPunct/>
        <w:topLinePunct w:val="0"/>
        <w:autoSpaceDE w:val="0"/>
        <w:autoSpaceDN w:val="0"/>
        <w:bidi w:val="0"/>
        <w:adjustRightInd/>
        <w:spacing w:line="360" w:lineRule="auto"/>
        <w:jc w:val="lef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 xml:space="preserve">  </w:t>
      </w:r>
      <w:r>
        <w:rPr>
          <w:rFonts w:ascii="黑体" w:hAnsi="黑体" w:eastAsia="黑体" w:cs="黑体"/>
          <w:sz w:val="32"/>
          <w:szCs w:val="32"/>
        </w:rPr>
        <w:t>一、补贴</w:t>
      </w:r>
      <w:r>
        <w:rPr>
          <w:rFonts w:hint="eastAsia" w:ascii="黑体" w:hAnsi="黑体" w:eastAsia="黑体" w:cs="黑体"/>
          <w:sz w:val="32"/>
          <w:szCs w:val="32"/>
        </w:rPr>
        <w:t>产品选定</w:t>
      </w:r>
    </w:p>
    <w:p w14:paraId="0EAA014D">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eastAsia="仿宋_GB2312"/>
          <w:kern w:val="0"/>
          <w:sz w:val="32"/>
        </w:rPr>
      </w:pPr>
      <w:r>
        <w:rPr>
          <w:rFonts w:hint="eastAsia" w:ascii="楷体_GB2312" w:hAnsi="楷体_GB2312" w:eastAsia="楷体_GB2312" w:cs="楷体_GB2312"/>
          <w:b/>
          <w:bCs/>
          <w:kern w:val="0"/>
          <w:sz w:val="32"/>
        </w:rPr>
        <w:t>（一）产品条件。</w:t>
      </w:r>
      <w:r>
        <w:rPr>
          <w:rFonts w:hint="eastAsia" w:ascii="仿宋_GB2312" w:eastAsia="仿宋_GB2312"/>
          <w:kern w:val="0"/>
          <w:sz w:val="32"/>
        </w:rPr>
        <w:t>参与</w:t>
      </w:r>
      <w:r>
        <w:rPr>
          <w:rFonts w:ascii="仿宋_GB2312" w:eastAsia="仿宋_GB2312"/>
          <w:kern w:val="0"/>
          <w:sz w:val="32"/>
        </w:rPr>
        <w:t>农机购置补贴</w:t>
      </w:r>
      <w:r>
        <w:rPr>
          <w:rFonts w:hint="eastAsia" w:ascii="仿宋_GB2312" w:eastAsia="仿宋_GB2312"/>
          <w:kern w:val="0"/>
          <w:sz w:val="32"/>
        </w:rPr>
        <w:t>的农机</w:t>
      </w:r>
      <w:r>
        <w:rPr>
          <w:rFonts w:ascii="仿宋_GB2312" w:eastAsia="仿宋_GB2312"/>
          <w:kern w:val="0"/>
          <w:sz w:val="32"/>
        </w:rPr>
        <w:t>专项鉴定产品</w:t>
      </w:r>
      <w:r>
        <w:rPr>
          <w:rFonts w:hint="eastAsia" w:ascii="仿宋_GB2312" w:eastAsia="仿宋_GB2312"/>
          <w:kern w:val="0"/>
          <w:sz w:val="32"/>
        </w:rPr>
        <w:t>应符合</w:t>
      </w:r>
      <w:r>
        <w:rPr>
          <w:rFonts w:ascii="仿宋_GB2312" w:eastAsia="仿宋_GB2312"/>
          <w:kern w:val="0"/>
          <w:sz w:val="32"/>
        </w:rPr>
        <w:t>以下</w:t>
      </w:r>
      <w:r>
        <w:rPr>
          <w:rFonts w:hint="eastAsia" w:ascii="仿宋_GB2312" w:eastAsia="仿宋_GB2312"/>
          <w:kern w:val="0"/>
          <w:sz w:val="32"/>
        </w:rPr>
        <w:t>条件：</w:t>
      </w:r>
    </w:p>
    <w:p w14:paraId="00B6AD7A">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ascii="仿宋_GB2312" w:eastAsia="仿宋_GB2312"/>
          <w:kern w:val="0"/>
          <w:sz w:val="32"/>
        </w:rPr>
      </w:pPr>
      <w:r>
        <w:rPr>
          <w:rFonts w:ascii="仿宋_GB2312" w:eastAsia="仿宋_GB2312"/>
          <w:kern w:val="0"/>
          <w:sz w:val="32"/>
        </w:rPr>
        <w:t>1.</w:t>
      </w:r>
      <w:r>
        <w:rPr>
          <w:rFonts w:hint="eastAsia" w:ascii="仿宋_GB2312" w:eastAsia="仿宋_GB2312"/>
          <w:kern w:val="0"/>
          <w:sz w:val="32"/>
        </w:rPr>
        <w:t>由</w:t>
      </w:r>
      <w:r>
        <w:rPr>
          <w:rFonts w:ascii="仿宋_GB2312" w:eastAsia="仿宋_GB2312"/>
          <w:kern w:val="0"/>
          <w:sz w:val="32"/>
        </w:rPr>
        <w:t>基层</w:t>
      </w:r>
      <w:r>
        <w:rPr>
          <w:rFonts w:hint="eastAsia" w:ascii="仿宋_GB2312" w:eastAsia="仿宋_GB2312"/>
          <w:kern w:val="0"/>
          <w:sz w:val="32"/>
          <w:lang w:eastAsia="zh-CN"/>
        </w:rPr>
        <w:t>农业农村（农机）部门</w:t>
      </w:r>
      <w:r>
        <w:rPr>
          <w:rFonts w:ascii="仿宋_GB2312" w:eastAsia="仿宋_GB2312"/>
          <w:kern w:val="0"/>
          <w:sz w:val="32"/>
        </w:rPr>
        <w:t>提出建议</w:t>
      </w:r>
      <w:r>
        <w:rPr>
          <w:rFonts w:hint="eastAsia" w:ascii="仿宋_GB2312" w:eastAsia="仿宋_GB2312"/>
          <w:kern w:val="0"/>
          <w:sz w:val="32"/>
        </w:rPr>
        <w:t>，技术创新特征明显，能够弥补农业机械化发展短板，能够</w:t>
      </w:r>
      <w:r>
        <w:rPr>
          <w:rFonts w:hint="eastAsia" w:ascii="仿宋" w:hAnsi="仿宋" w:eastAsia="仿宋" w:cs="仿宋_GB2312"/>
          <w:color w:val="000000"/>
          <w:sz w:val="32"/>
          <w:szCs w:val="32"/>
        </w:rPr>
        <w:t>确保农业生产数据安全，</w:t>
      </w:r>
      <w:r>
        <w:rPr>
          <w:rFonts w:hint="eastAsia" w:ascii="仿宋_GB2312" w:eastAsia="仿宋_GB2312"/>
          <w:kern w:val="0"/>
          <w:sz w:val="32"/>
        </w:rPr>
        <w:t>提升农业机械化水平</w:t>
      </w:r>
      <w:r>
        <w:rPr>
          <w:rFonts w:ascii="仿宋_GB2312" w:eastAsia="仿宋_GB2312"/>
          <w:kern w:val="0"/>
          <w:sz w:val="32"/>
        </w:rPr>
        <w:t>。</w:t>
      </w:r>
    </w:p>
    <w:p w14:paraId="66476477">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ascii="仿宋_GB2312" w:eastAsia="仿宋_GB2312"/>
          <w:kern w:val="0"/>
          <w:sz w:val="32"/>
        </w:rPr>
      </w:pPr>
      <w:r>
        <w:rPr>
          <w:rFonts w:ascii="仿宋_GB2312" w:eastAsia="仿宋_GB2312"/>
          <w:kern w:val="0"/>
          <w:sz w:val="32"/>
        </w:rPr>
        <w:t>2.已通过农机专项鉴定且信息完整准确上传</w:t>
      </w:r>
      <w:r>
        <w:rPr>
          <w:rFonts w:hint="eastAsia" w:ascii="仿宋_GB2312" w:eastAsia="仿宋_GB2312"/>
          <w:kern w:val="0"/>
          <w:sz w:val="32"/>
        </w:rPr>
        <w:t>至</w:t>
      </w:r>
      <w:r>
        <w:rPr>
          <w:rFonts w:ascii="仿宋_GB2312" w:eastAsia="仿宋_GB2312"/>
          <w:kern w:val="0"/>
          <w:sz w:val="32"/>
        </w:rPr>
        <w:t>全国农业机械试验鉴定管理服务信息化平台。</w:t>
      </w:r>
    </w:p>
    <w:p w14:paraId="1E44BAEA">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ascii="仿宋_GB2312" w:hAnsi="黑体" w:eastAsia="仿宋_GB2312" w:cs="黑体"/>
          <w:sz w:val="32"/>
          <w:szCs w:val="32"/>
        </w:rPr>
      </w:pPr>
      <w:r>
        <w:rPr>
          <w:rFonts w:ascii="仿宋_GB2312" w:eastAsia="仿宋_GB2312"/>
          <w:kern w:val="0"/>
          <w:sz w:val="32"/>
        </w:rPr>
        <w:t>3.</w:t>
      </w:r>
      <w:r>
        <w:rPr>
          <w:rFonts w:hint="eastAsia" w:ascii="仿宋_GB2312" w:hAnsi="黑体" w:eastAsia="仿宋_GB2312" w:cs="黑体"/>
          <w:sz w:val="32"/>
          <w:szCs w:val="32"/>
        </w:rPr>
        <w:t>已在</w:t>
      </w:r>
      <w:r>
        <w:rPr>
          <w:rFonts w:ascii="仿宋_GB2312" w:hAnsi="黑体" w:eastAsia="仿宋_GB2312" w:cs="黑体"/>
          <w:sz w:val="32"/>
          <w:szCs w:val="32"/>
        </w:rPr>
        <w:t>本省由鉴定机构实地检验，并出具试验报告，或</w:t>
      </w:r>
      <w:r>
        <w:rPr>
          <w:rFonts w:ascii="仿宋_GB2312" w:eastAsia="仿宋_GB2312"/>
          <w:kern w:val="0"/>
          <w:sz w:val="32"/>
        </w:rPr>
        <w:t>取得</w:t>
      </w:r>
      <w:r>
        <w:rPr>
          <w:rFonts w:hint="eastAsia" w:ascii="仿宋_GB2312" w:eastAsia="仿宋_GB2312"/>
          <w:kern w:val="0"/>
          <w:sz w:val="32"/>
        </w:rPr>
        <w:t>县级以上</w:t>
      </w:r>
      <w:r>
        <w:rPr>
          <w:rFonts w:hint="eastAsia" w:ascii="仿宋_GB2312" w:eastAsia="仿宋_GB2312"/>
          <w:kern w:val="0"/>
          <w:sz w:val="32"/>
          <w:lang w:eastAsia="zh-CN"/>
        </w:rPr>
        <w:t>农业农村（农机）部门</w:t>
      </w:r>
      <w:r>
        <w:rPr>
          <w:rFonts w:hint="eastAsia" w:ascii="仿宋_GB2312" w:eastAsia="仿宋_GB2312"/>
          <w:kern w:val="0"/>
          <w:sz w:val="32"/>
        </w:rPr>
        <w:t>、检测、鉴定、推广、科研等单位出具的</w:t>
      </w:r>
      <w:r>
        <w:rPr>
          <w:rFonts w:ascii="仿宋_GB2312" w:eastAsia="仿宋_GB2312"/>
          <w:kern w:val="0"/>
          <w:sz w:val="32"/>
        </w:rPr>
        <w:t>实地试验验证报告</w:t>
      </w:r>
      <w:r>
        <w:rPr>
          <w:rFonts w:hint="eastAsia" w:ascii="仿宋_GB2312" w:eastAsia="仿宋_GB2312"/>
          <w:kern w:val="0"/>
          <w:sz w:val="32"/>
        </w:rPr>
        <w:t>，或经省级</w:t>
      </w:r>
      <w:r>
        <w:rPr>
          <w:rFonts w:hint="eastAsia" w:ascii="仿宋_GB2312" w:eastAsia="仿宋_GB2312"/>
          <w:kern w:val="0"/>
          <w:sz w:val="32"/>
          <w:lang w:eastAsia="zh-CN"/>
        </w:rPr>
        <w:t>农业农村（农机）部门</w:t>
      </w:r>
      <w:r>
        <w:rPr>
          <w:rFonts w:hint="eastAsia" w:ascii="仿宋_GB2312" w:eastAsia="仿宋_GB2312"/>
          <w:kern w:val="0"/>
          <w:sz w:val="32"/>
        </w:rPr>
        <w:t>组织进行适用性评估，并出具评估报告</w:t>
      </w:r>
      <w:r>
        <w:rPr>
          <w:rFonts w:ascii="仿宋_GB2312" w:eastAsia="仿宋_GB2312"/>
          <w:kern w:val="0"/>
          <w:sz w:val="32"/>
        </w:rPr>
        <w:t>。</w:t>
      </w:r>
    </w:p>
    <w:p w14:paraId="551CD658">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eastAsia="仿宋_GB2312"/>
          <w:kern w:val="0"/>
          <w:sz w:val="32"/>
        </w:rPr>
      </w:pPr>
      <w:r>
        <w:rPr>
          <w:rFonts w:hint="eastAsia" w:ascii="楷体_GB2312" w:hAnsi="楷体_GB2312" w:eastAsia="楷体_GB2312" w:cs="楷体_GB2312"/>
          <w:b/>
          <w:bCs/>
          <w:kern w:val="0"/>
          <w:sz w:val="32"/>
        </w:rPr>
        <w:t>（二）选定程序。</w:t>
      </w:r>
      <w:r>
        <w:rPr>
          <w:rFonts w:ascii="仿宋_GB2312" w:eastAsia="仿宋_GB2312"/>
          <w:kern w:val="0"/>
          <w:sz w:val="32"/>
        </w:rPr>
        <w:t>各省按以下程序遴选确定拟</w:t>
      </w:r>
      <w:r>
        <w:rPr>
          <w:rFonts w:hint="eastAsia" w:ascii="仿宋_GB2312" w:eastAsia="仿宋_GB2312"/>
          <w:kern w:val="0"/>
          <w:sz w:val="32"/>
        </w:rPr>
        <w:t>参与</w:t>
      </w:r>
      <w:r>
        <w:rPr>
          <w:rFonts w:ascii="仿宋_GB2312" w:eastAsia="仿宋_GB2312"/>
          <w:kern w:val="0"/>
          <w:sz w:val="32"/>
        </w:rPr>
        <w:t>农机购置补贴的专项鉴定产品对应的品目：</w:t>
      </w:r>
    </w:p>
    <w:p w14:paraId="65DDC3C2">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eastAsia="仿宋_GB2312"/>
          <w:kern w:val="0"/>
          <w:sz w:val="32"/>
        </w:rPr>
      </w:pPr>
      <w:r>
        <w:rPr>
          <w:rFonts w:ascii="仿宋_GB2312" w:eastAsia="仿宋_GB2312"/>
          <w:b/>
          <w:bCs/>
          <w:kern w:val="0"/>
          <w:sz w:val="32"/>
        </w:rPr>
        <w:t>1.征集建议。</w:t>
      </w:r>
      <w:r>
        <w:rPr>
          <w:rFonts w:ascii="仿宋_GB2312" w:eastAsia="仿宋_GB2312"/>
          <w:kern w:val="0"/>
          <w:sz w:val="32"/>
        </w:rPr>
        <w:t>紧紧围绕</w:t>
      </w:r>
      <w:r>
        <w:rPr>
          <w:rFonts w:hint="eastAsia" w:ascii="仿宋_GB2312" w:eastAsia="仿宋_GB2312"/>
          <w:kern w:val="0"/>
          <w:sz w:val="32"/>
        </w:rPr>
        <w:t>巩固拓展脱贫攻坚成果、全面推进</w:t>
      </w:r>
      <w:r>
        <w:rPr>
          <w:rFonts w:ascii="仿宋_GB2312" w:eastAsia="仿宋_GB2312"/>
          <w:kern w:val="0"/>
          <w:sz w:val="32"/>
        </w:rPr>
        <w:t>乡村振兴</w:t>
      </w:r>
      <w:r>
        <w:rPr>
          <w:rFonts w:hint="eastAsia" w:ascii="仿宋_GB2312" w:eastAsia="仿宋_GB2312"/>
          <w:kern w:val="0"/>
          <w:sz w:val="32"/>
        </w:rPr>
        <w:t>、加快推进农业农村现代化，聚焦</w:t>
      </w:r>
      <w:r>
        <w:rPr>
          <w:rFonts w:ascii="仿宋_GB2312" w:eastAsia="仿宋_GB2312"/>
          <w:kern w:val="0"/>
          <w:sz w:val="32"/>
        </w:rPr>
        <w:t>农业绿色发展和农业机械化</w:t>
      </w:r>
      <w:r>
        <w:rPr>
          <w:rFonts w:hint="eastAsia" w:ascii="仿宋_GB2312" w:eastAsia="仿宋_GB2312"/>
          <w:kern w:val="0"/>
          <w:sz w:val="32"/>
        </w:rPr>
        <w:t>全程全面高质高效转型升级</w:t>
      </w:r>
      <w:r>
        <w:rPr>
          <w:rFonts w:ascii="仿宋_GB2312" w:eastAsia="仿宋_GB2312"/>
          <w:kern w:val="0"/>
          <w:sz w:val="32"/>
        </w:rPr>
        <w:t>，面向基层</w:t>
      </w:r>
      <w:r>
        <w:rPr>
          <w:rFonts w:hint="eastAsia" w:ascii="仿宋_GB2312" w:eastAsia="仿宋_GB2312"/>
          <w:kern w:val="0"/>
          <w:sz w:val="32"/>
          <w:lang w:eastAsia="zh-CN"/>
        </w:rPr>
        <w:t>农业农村（农机）部门</w:t>
      </w:r>
      <w:r>
        <w:rPr>
          <w:rFonts w:ascii="仿宋_GB2312" w:eastAsia="仿宋_GB2312"/>
          <w:kern w:val="0"/>
          <w:sz w:val="32"/>
        </w:rPr>
        <w:t>公开征集拟</w:t>
      </w:r>
      <w:r>
        <w:rPr>
          <w:rFonts w:hint="eastAsia" w:ascii="仿宋_GB2312" w:eastAsia="仿宋_GB2312"/>
          <w:kern w:val="0"/>
          <w:sz w:val="32"/>
        </w:rPr>
        <w:t>参与</w:t>
      </w:r>
      <w:r>
        <w:rPr>
          <w:rFonts w:ascii="仿宋_GB2312" w:eastAsia="仿宋_GB2312"/>
          <w:kern w:val="0"/>
          <w:sz w:val="32"/>
        </w:rPr>
        <w:t>补贴的农机专项鉴定产品建议。</w:t>
      </w:r>
    </w:p>
    <w:p w14:paraId="17CFE08A">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eastAsia="仿宋_GB2312"/>
          <w:kern w:val="0"/>
          <w:sz w:val="32"/>
        </w:rPr>
      </w:pPr>
      <w:r>
        <w:rPr>
          <w:rFonts w:ascii="仿宋_GB2312" w:eastAsia="仿宋_GB2312"/>
          <w:b/>
          <w:bCs/>
          <w:kern w:val="0"/>
          <w:sz w:val="32"/>
        </w:rPr>
        <w:t>2.专家评议。</w:t>
      </w:r>
      <w:r>
        <w:rPr>
          <w:rFonts w:ascii="仿宋_GB2312" w:eastAsia="仿宋_GB2312"/>
          <w:kern w:val="0"/>
          <w:sz w:val="32"/>
        </w:rPr>
        <w:t>邀请</w:t>
      </w:r>
      <w:r>
        <w:rPr>
          <w:rFonts w:hint="eastAsia" w:ascii="仿宋_GB2312" w:eastAsia="仿宋_GB2312"/>
          <w:kern w:val="0"/>
          <w:sz w:val="32"/>
        </w:rPr>
        <w:t>农机</w:t>
      </w:r>
      <w:r>
        <w:rPr>
          <w:rFonts w:ascii="仿宋_GB2312" w:eastAsia="仿宋_GB2312"/>
          <w:kern w:val="0"/>
          <w:sz w:val="32"/>
        </w:rPr>
        <w:t>购置补贴</w:t>
      </w:r>
      <w:r>
        <w:rPr>
          <w:rFonts w:hint="eastAsia" w:ascii="仿宋_GB2312" w:eastAsia="仿宋_GB2312"/>
          <w:kern w:val="0"/>
          <w:sz w:val="32"/>
        </w:rPr>
        <w:t>管理</w:t>
      </w:r>
      <w:r>
        <w:rPr>
          <w:rFonts w:ascii="仿宋_GB2312" w:eastAsia="仿宋_GB2312"/>
          <w:kern w:val="0"/>
          <w:sz w:val="32"/>
        </w:rPr>
        <w:t>、试验鉴定、技术推广</w:t>
      </w:r>
      <w:r>
        <w:rPr>
          <w:rFonts w:hint="eastAsia" w:ascii="仿宋_GB2312" w:eastAsia="仿宋_GB2312"/>
          <w:kern w:val="0"/>
          <w:sz w:val="32"/>
        </w:rPr>
        <w:t>等方面和</w:t>
      </w:r>
      <w:r>
        <w:rPr>
          <w:rFonts w:ascii="仿宋_GB2312" w:eastAsia="仿宋_GB2312"/>
          <w:kern w:val="0"/>
          <w:sz w:val="32"/>
        </w:rPr>
        <w:t>产业部门、</w:t>
      </w:r>
      <w:r>
        <w:rPr>
          <w:rFonts w:hint="eastAsia" w:ascii="仿宋_GB2312" w:eastAsia="仿宋_GB2312"/>
          <w:kern w:val="0"/>
          <w:sz w:val="32"/>
        </w:rPr>
        <w:t>行业协会、</w:t>
      </w:r>
      <w:r>
        <w:rPr>
          <w:rFonts w:ascii="仿宋_GB2312" w:eastAsia="仿宋_GB2312"/>
          <w:kern w:val="0"/>
          <w:sz w:val="32"/>
        </w:rPr>
        <w:t>科研院校以及基层</w:t>
      </w:r>
      <w:r>
        <w:rPr>
          <w:rFonts w:hint="eastAsia" w:ascii="仿宋_GB2312" w:eastAsia="仿宋_GB2312"/>
          <w:kern w:val="0"/>
          <w:sz w:val="32"/>
          <w:lang w:eastAsia="zh-CN"/>
        </w:rPr>
        <w:t>农业农村（农机）部门</w:t>
      </w:r>
      <w:r>
        <w:rPr>
          <w:rFonts w:hint="eastAsia" w:ascii="仿宋_GB2312" w:eastAsia="仿宋_GB2312"/>
          <w:kern w:val="0"/>
          <w:sz w:val="32"/>
        </w:rPr>
        <w:t>、农民合作经济组织的</w:t>
      </w:r>
      <w:r>
        <w:rPr>
          <w:rFonts w:ascii="仿宋_GB2312" w:eastAsia="仿宋_GB2312"/>
          <w:kern w:val="0"/>
          <w:sz w:val="32"/>
        </w:rPr>
        <w:t>代表组成专家组，按照产品条件，对拟</w:t>
      </w:r>
      <w:r>
        <w:rPr>
          <w:rFonts w:hint="eastAsia" w:ascii="仿宋_GB2312" w:eastAsia="仿宋_GB2312"/>
          <w:kern w:val="0"/>
          <w:sz w:val="32"/>
        </w:rPr>
        <w:t>参与</w:t>
      </w:r>
      <w:r>
        <w:rPr>
          <w:rFonts w:ascii="仿宋_GB2312" w:eastAsia="仿宋_GB2312"/>
          <w:kern w:val="0"/>
          <w:sz w:val="32"/>
        </w:rPr>
        <w:t>补贴的农机专项鉴定产品进行评议，初步选定</w:t>
      </w:r>
      <w:r>
        <w:rPr>
          <w:rFonts w:hint="eastAsia" w:ascii="仿宋_GB2312" w:eastAsia="仿宋_GB2312"/>
          <w:kern w:val="0"/>
          <w:sz w:val="32"/>
        </w:rPr>
        <w:t>参与</w:t>
      </w:r>
      <w:r>
        <w:rPr>
          <w:rFonts w:ascii="仿宋_GB2312" w:eastAsia="仿宋_GB2312"/>
          <w:kern w:val="0"/>
          <w:sz w:val="32"/>
        </w:rPr>
        <w:t>补贴的农机专项鉴定产品，并提出</w:t>
      </w:r>
      <w:r>
        <w:rPr>
          <w:rFonts w:hint="eastAsia" w:ascii="仿宋_GB2312" w:eastAsia="仿宋_GB2312"/>
          <w:kern w:val="0"/>
          <w:sz w:val="32"/>
        </w:rPr>
        <w:t>产品所属</w:t>
      </w:r>
      <w:r>
        <w:rPr>
          <w:rFonts w:ascii="仿宋_GB2312" w:eastAsia="仿宋_GB2312"/>
          <w:kern w:val="0"/>
          <w:sz w:val="32"/>
        </w:rPr>
        <w:t>机具品目</w:t>
      </w:r>
      <w:r>
        <w:rPr>
          <w:rFonts w:hint="eastAsia" w:ascii="仿宋_GB2312" w:eastAsia="仿宋_GB2312"/>
          <w:kern w:val="0"/>
          <w:sz w:val="32"/>
        </w:rPr>
        <w:t>及对应的</w:t>
      </w:r>
      <w:r>
        <w:rPr>
          <w:rFonts w:ascii="仿宋_GB2312" w:eastAsia="仿宋_GB2312"/>
          <w:kern w:val="0"/>
          <w:sz w:val="32"/>
        </w:rPr>
        <w:t>大纲</w:t>
      </w:r>
      <w:r>
        <w:rPr>
          <w:rFonts w:hint="eastAsia" w:ascii="仿宋_GB2312" w:eastAsia="仿宋_GB2312"/>
          <w:kern w:val="0"/>
          <w:sz w:val="32"/>
        </w:rPr>
        <w:t>（包括专项鉴定大纲及其修改单，属于现行推广鉴定大纲</w:t>
      </w:r>
      <w:r>
        <w:rPr>
          <w:rFonts w:ascii="仿宋_GB2312" w:eastAsia="仿宋_GB2312"/>
          <w:kern w:val="0"/>
          <w:sz w:val="32"/>
        </w:rPr>
        <w:t>不能</w:t>
      </w:r>
      <w:r>
        <w:rPr>
          <w:rFonts w:hint="eastAsia" w:ascii="仿宋_GB2312" w:eastAsia="仿宋_GB2312"/>
          <w:kern w:val="0"/>
          <w:sz w:val="32"/>
        </w:rPr>
        <w:t>涵盖其主要功能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结构的，</w:t>
      </w:r>
      <w:r>
        <w:rPr>
          <w:rFonts w:hint="eastAsia" w:ascii="仿宋_GB2312" w:eastAsia="仿宋_GB2312"/>
          <w:kern w:val="0"/>
          <w:sz w:val="32"/>
        </w:rPr>
        <w:t>还应</w:t>
      </w:r>
      <w:r>
        <w:rPr>
          <w:rFonts w:ascii="仿宋_GB2312" w:eastAsia="仿宋_GB2312"/>
          <w:kern w:val="0"/>
          <w:sz w:val="32"/>
        </w:rPr>
        <w:t>包括</w:t>
      </w:r>
      <w:r>
        <w:rPr>
          <w:rFonts w:hint="eastAsia" w:ascii="仿宋_GB2312" w:eastAsia="仿宋_GB2312"/>
          <w:kern w:val="0"/>
          <w:sz w:val="32"/>
        </w:rPr>
        <w:t>其对应的</w:t>
      </w:r>
      <w:r>
        <w:rPr>
          <w:rFonts w:ascii="仿宋_GB2312" w:eastAsia="仿宋_GB2312"/>
          <w:kern w:val="0"/>
          <w:sz w:val="32"/>
        </w:rPr>
        <w:t>推广鉴定大纲</w:t>
      </w:r>
      <w:r>
        <w:rPr>
          <w:rFonts w:hint="eastAsia" w:ascii="仿宋_GB2312" w:eastAsia="仿宋_GB2312"/>
          <w:kern w:val="0"/>
          <w:sz w:val="32"/>
        </w:rPr>
        <w:t>，下同）</w:t>
      </w:r>
      <w:r>
        <w:rPr>
          <w:rFonts w:ascii="仿宋_GB2312" w:eastAsia="仿宋_GB2312"/>
          <w:kern w:val="0"/>
          <w:sz w:val="32"/>
        </w:rPr>
        <w:t>建议。</w:t>
      </w:r>
      <w:r>
        <w:rPr>
          <w:rFonts w:hint="eastAsia" w:ascii="仿宋_GB2312" w:hAnsi="黑体" w:eastAsia="仿宋_GB2312" w:cs="黑体"/>
          <w:sz w:val="32"/>
          <w:szCs w:val="32"/>
        </w:rPr>
        <w:t>对争议较大的</w:t>
      </w:r>
      <w:r>
        <w:rPr>
          <w:rFonts w:ascii="仿宋_GB2312" w:hAnsi="黑体" w:eastAsia="仿宋_GB2312" w:cs="黑体"/>
          <w:sz w:val="32"/>
          <w:szCs w:val="32"/>
        </w:rPr>
        <w:t>产品品目</w:t>
      </w:r>
      <w:r>
        <w:rPr>
          <w:rFonts w:hint="eastAsia" w:ascii="仿宋_GB2312" w:hAnsi="黑体" w:eastAsia="仿宋_GB2312" w:cs="黑体"/>
          <w:sz w:val="32"/>
          <w:szCs w:val="32"/>
        </w:rPr>
        <w:t>归属，应</w:t>
      </w:r>
      <w:r>
        <w:rPr>
          <w:rFonts w:ascii="仿宋_GB2312" w:hAnsi="黑体" w:eastAsia="仿宋_GB2312" w:cs="黑体"/>
          <w:sz w:val="32"/>
          <w:szCs w:val="32"/>
        </w:rPr>
        <w:t>书面征求全国农业机械标准化技术委员会农业机械化分技术委员会</w:t>
      </w:r>
      <w:r>
        <w:rPr>
          <w:rFonts w:hint="eastAsia" w:ascii="仿宋_GB2312" w:hAnsi="黑体" w:eastAsia="仿宋_GB2312" w:cs="黑体"/>
          <w:sz w:val="32"/>
          <w:szCs w:val="32"/>
        </w:rPr>
        <w:t>（农业农村部农机化总站）</w:t>
      </w:r>
      <w:r>
        <w:rPr>
          <w:rFonts w:ascii="仿宋_GB2312" w:hAnsi="黑体" w:eastAsia="仿宋_GB2312" w:cs="黑体"/>
          <w:sz w:val="32"/>
          <w:szCs w:val="32"/>
        </w:rPr>
        <w:t>意见。</w:t>
      </w:r>
    </w:p>
    <w:p w14:paraId="5C364F12">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eastAsia="仿宋_GB2312"/>
          <w:kern w:val="0"/>
          <w:sz w:val="32"/>
        </w:rPr>
      </w:pPr>
      <w:r>
        <w:rPr>
          <w:rFonts w:ascii="仿宋_GB2312" w:eastAsia="仿宋_GB2312"/>
          <w:b/>
          <w:bCs/>
          <w:kern w:val="0"/>
          <w:sz w:val="32"/>
        </w:rPr>
        <w:t>3.审定公示。</w:t>
      </w:r>
      <w:r>
        <w:rPr>
          <w:rFonts w:hint="eastAsia" w:ascii="仿宋_GB2312" w:eastAsia="仿宋_GB2312"/>
          <w:kern w:val="0"/>
          <w:sz w:val="32"/>
        </w:rPr>
        <w:t>经</w:t>
      </w:r>
      <w:r>
        <w:rPr>
          <w:rFonts w:ascii="仿宋_GB2312" w:eastAsia="仿宋_GB2312"/>
          <w:kern w:val="0"/>
          <w:sz w:val="32"/>
        </w:rPr>
        <w:t>集体研究审定后</w:t>
      </w:r>
      <w:r>
        <w:rPr>
          <w:rFonts w:hint="eastAsia" w:ascii="仿宋_GB2312" w:eastAsia="仿宋_GB2312"/>
          <w:kern w:val="0"/>
          <w:sz w:val="32"/>
        </w:rPr>
        <w:t>，</w:t>
      </w:r>
      <w:r>
        <w:rPr>
          <w:rFonts w:ascii="仿宋_GB2312" w:eastAsia="仿宋_GB2312"/>
          <w:kern w:val="0"/>
          <w:sz w:val="32"/>
        </w:rPr>
        <w:t>在</w:t>
      </w:r>
      <w:r>
        <w:rPr>
          <w:rFonts w:hint="eastAsia" w:ascii="仿宋_GB2312" w:eastAsia="仿宋_GB2312"/>
          <w:kern w:val="0"/>
          <w:sz w:val="32"/>
        </w:rPr>
        <w:t>省级</w:t>
      </w:r>
      <w:r>
        <w:rPr>
          <w:rFonts w:hint="eastAsia" w:ascii="仿宋_GB2312" w:eastAsia="仿宋_GB2312"/>
          <w:kern w:val="0"/>
          <w:sz w:val="32"/>
          <w:lang w:eastAsia="zh-CN"/>
        </w:rPr>
        <w:t>农业农村（农机）部门</w:t>
      </w:r>
      <w:r>
        <w:rPr>
          <w:rFonts w:hint="eastAsia" w:ascii="仿宋_GB2312" w:eastAsia="仿宋_GB2312"/>
          <w:kern w:val="0"/>
          <w:sz w:val="32"/>
        </w:rPr>
        <w:t>主办或</w:t>
      </w:r>
      <w:r>
        <w:rPr>
          <w:rFonts w:ascii="仿宋_GB2312" w:eastAsia="仿宋_GB2312"/>
          <w:kern w:val="0"/>
          <w:sz w:val="32"/>
        </w:rPr>
        <w:t>指定</w:t>
      </w:r>
      <w:r>
        <w:rPr>
          <w:rFonts w:hint="eastAsia" w:ascii="仿宋_GB2312" w:eastAsia="仿宋_GB2312"/>
          <w:kern w:val="0"/>
          <w:sz w:val="32"/>
        </w:rPr>
        <w:t>的</w:t>
      </w:r>
      <w:r>
        <w:rPr>
          <w:rFonts w:ascii="仿宋_GB2312" w:eastAsia="仿宋_GB2312"/>
          <w:kern w:val="0"/>
          <w:sz w:val="32"/>
        </w:rPr>
        <w:t>网站公示，公示期</w:t>
      </w:r>
      <w:r>
        <w:rPr>
          <w:rFonts w:hint="eastAsia" w:ascii="仿宋_GB2312" w:eastAsia="仿宋_GB2312"/>
          <w:kern w:val="0"/>
          <w:sz w:val="32"/>
        </w:rPr>
        <w:t>不少于5个工作日</w:t>
      </w:r>
      <w:r>
        <w:rPr>
          <w:rFonts w:ascii="仿宋_GB2312" w:eastAsia="仿宋_GB2312"/>
          <w:kern w:val="0"/>
          <w:sz w:val="32"/>
        </w:rPr>
        <w:t>。</w:t>
      </w:r>
    </w:p>
    <w:p w14:paraId="07B2AEE2">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hAnsi="黑体" w:eastAsia="仿宋_GB2312" w:cs="黑体"/>
          <w:sz w:val="32"/>
          <w:szCs w:val="32"/>
        </w:rPr>
      </w:pPr>
      <w:r>
        <w:rPr>
          <w:rFonts w:ascii="仿宋_GB2312" w:eastAsia="仿宋_GB2312"/>
          <w:b/>
          <w:bCs/>
          <w:kern w:val="0"/>
          <w:sz w:val="32"/>
        </w:rPr>
        <w:t>4.发布实施。</w:t>
      </w:r>
      <w:r>
        <w:rPr>
          <w:rFonts w:ascii="仿宋_GB2312" w:eastAsia="仿宋_GB2312"/>
          <w:kern w:val="0"/>
          <w:sz w:val="32"/>
        </w:rPr>
        <w:t>公示无异议</w:t>
      </w:r>
      <w:r>
        <w:rPr>
          <w:rFonts w:hint="eastAsia" w:ascii="仿宋_GB2312" w:eastAsia="仿宋_GB2312"/>
          <w:kern w:val="0"/>
          <w:sz w:val="32"/>
        </w:rPr>
        <w:t>后</w:t>
      </w:r>
      <w:r>
        <w:rPr>
          <w:rFonts w:ascii="仿宋_GB2312" w:eastAsia="仿宋_GB2312"/>
          <w:kern w:val="0"/>
          <w:sz w:val="32"/>
        </w:rPr>
        <w:t>，</w:t>
      </w:r>
      <w:r>
        <w:rPr>
          <w:rFonts w:hint="eastAsia" w:ascii="仿宋_GB2312" w:eastAsia="仿宋_GB2312"/>
          <w:kern w:val="0"/>
          <w:sz w:val="32"/>
        </w:rPr>
        <w:t>予以</w:t>
      </w:r>
      <w:r>
        <w:rPr>
          <w:rFonts w:ascii="仿宋_GB2312" w:eastAsia="仿宋_GB2312"/>
          <w:kern w:val="0"/>
          <w:sz w:val="32"/>
        </w:rPr>
        <w:t>公布</w:t>
      </w:r>
      <w:r>
        <w:rPr>
          <w:rFonts w:hint="eastAsia" w:ascii="仿宋_GB2312" w:eastAsia="仿宋_GB2312"/>
          <w:kern w:val="0"/>
          <w:sz w:val="32"/>
        </w:rPr>
        <w:t>。公布内容</w:t>
      </w:r>
      <w:r>
        <w:rPr>
          <w:rFonts w:ascii="仿宋_GB2312" w:hAnsi="黑体" w:eastAsia="仿宋_GB2312" w:cs="黑体"/>
          <w:sz w:val="32"/>
          <w:szCs w:val="32"/>
        </w:rPr>
        <w:t>包括补贴品目、产品名称</w:t>
      </w:r>
      <w:r>
        <w:rPr>
          <w:rFonts w:hint="eastAsia" w:ascii="仿宋_GB2312" w:hAnsi="黑体" w:eastAsia="仿宋_GB2312" w:cs="黑体"/>
          <w:sz w:val="32"/>
          <w:szCs w:val="32"/>
        </w:rPr>
        <w:t>及对应的</w:t>
      </w:r>
      <w:r>
        <w:rPr>
          <w:rFonts w:ascii="仿宋_GB2312" w:hAnsi="黑体" w:eastAsia="仿宋_GB2312" w:cs="黑体"/>
          <w:sz w:val="32"/>
          <w:szCs w:val="32"/>
        </w:rPr>
        <w:t>大纲。原则上，农机专项鉴定产品</w:t>
      </w:r>
      <w:r>
        <w:rPr>
          <w:rFonts w:hint="eastAsia" w:ascii="仿宋_GB2312" w:hAnsi="黑体" w:eastAsia="仿宋_GB2312" w:cs="黑体"/>
          <w:sz w:val="32"/>
          <w:szCs w:val="32"/>
        </w:rPr>
        <w:t>购置</w:t>
      </w:r>
      <w:r>
        <w:rPr>
          <w:rFonts w:ascii="仿宋_GB2312" w:hAnsi="黑体" w:eastAsia="仿宋_GB2312" w:cs="黑体"/>
          <w:sz w:val="32"/>
          <w:szCs w:val="32"/>
        </w:rPr>
        <w:t>补贴</w:t>
      </w:r>
      <w:r>
        <w:rPr>
          <w:rFonts w:hint="eastAsia" w:ascii="仿宋_GB2312" w:hAnsi="黑体" w:eastAsia="仿宋_GB2312" w:cs="黑体"/>
          <w:sz w:val="32"/>
          <w:szCs w:val="32"/>
        </w:rPr>
        <w:t>种类</w:t>
      </w:r>
      <w:r>
        <w:rPr>
          <w:rFonts w:ascii="仿宋_GB2312" w:hAnsi="黑体" w:eastAsia="仿宋_GB2312" w:cs="黑体"/>
          <w:sz w:val="32"/>
          <w:szCs w:val="32"/>
        </w:rPr>
        <w:t>范围应每年第一季度公布</w:t>
      </w:r>
      <w:r>
        <w:rPr>
          <w:rFonts w:hint="eastAsia" w:ascii="仿宋_GB2312" w:hAnsi="黑体" w:eastAsia="仿宋_GB2312" w:cs="黑体"/>
          <w:sz w:val="32"/>
          <w:szCs w:val="32"/>
        </w:rPr>
        <w:t>，并按年度进行调整。</w:t>
      </w:r>
    </w:p>
    <w:p w14:paraId="34833833">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hint="eastAsia" w:ascii="仿宋_GB2312" w:hAnsi="黑体" w:eastAsia="仿宋_GB2312" w:cs="黑体"/>
          <w:sz w:val="32"/>
          <w:szCs w:val="32"/>
        </w:rPr>
      </w:pPr>
      <w:r>
        <w:rPr>
          <w:rFonts w:ascii="楷体_GB2312" w:hAnsi="楷体_GB2312" w:eastAsia="楷体_GB2312" w:cs="楷体_GB2312"/>
          <w:b/>
          <w:bCs/>
          <w:kern w:val="0"/>
          <w:sz w:val="32"/>
        </w:rPr>
        <w:t>（三）</w:t>
      </w:r>
      <w:r>
        <w:rPr>
          <w:rFonts w:hint="eastAsia" w:ascii="楷体_GB2312" w:hAnsi="楷体_GB2312" w:eastAsia="楷体_GB2312" w:cs="楷体_GB2312"/>
          <w:b/>
          <w:bCs/>
          <w:kern w:val="0"/>
          <w:sz w:val="32"/>
        </w:rPr>
        <w:t>实施时间</w:t>
      </w:r>
      <w:r>
        <w:rPr>
          <w:rFonts w:ascii="楷体_GB2312" w:hAnsi="楷体_GB2312" w:eastAsia="楷体_GB2312" w:cs="楷体_GB2312"/>
          <w:b/>
          <w:bCs/>
          <w:kern w:val="0"/>
          <w:sz w:val="32"/>
        </w:rPr>
        <w:t>。</w:t>
      </w:r>
      <w:r>
        <w:rPr>
          <w:rFonts w:ascii="仿宋_GB2312" w:eastAsia="仿宋_GB2312"/>
          <w:kern w:val="0"/>
          <w:sz w:val="32"/>
        </w:rPr>
        <w:t>农机</w:t>
      </w:r>
      <w:r>
        <w:rPr>
          <w:rFonts w:ascii="仿宋_GB2312" w:hAnsi="黑体" w:eastAsia="仿宋_GB2312" w:cs="黑体"/>
          <w:sz w:val="32"/>
          <w:szCs w:val="32"/>
        </w:rPr>
        <w:t>专项鉴定产品购置补贴实施周期一般为三年，可按年度调整。具体由各省根据农机购置补贴实施周期、农机专项鉴定产品证书有效期等确定</w:t>
      </w:r>
      <w:r>
        <w:rPr>
          <w:rFonts w:hint="eastAsia" w:ascii="仿宋_GB2312" w:hAnsi="黑体" w:eastAsia="仿宋_GB2312" w:cs="黑体"/>
          <w:sz w:val="32"/>
          <w:szCs w:val="32"/>
        </w:rPr>
        <w:t>。专项鉴定大纲转化为推广鉴定大纲后，按该专项鉴定大纲进行鉴定的产品，其补贴资质最多可延长至其鉴定证书有效期止后一年。</w:t>
      </w:r>
    </w:p>
    <w:p w14:paraId="540CB432">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补贴机具</w:t>
      </w:r>
      <w:r>
        <w:rPr>
          <w:rFonts w:hint="eastAsia" w:ascii="黑体" w:hAnsi="黑体" w:eastAsia="黑体" w:cs="黑体"/>
          <w:sz w:val="32"/>
          <w:szCs w:val="32"/>
        </w:rPr>
        <w:t>分档与补贴额测算</w:t>
      </w:r>
    </w:p>
    <w:p w14:paraId="1D7470FD">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hint="eastAsia" w:ascii="仿宋_GB2312" w:hAnsi="黑体" w:eastAsia="仿宋_GB2312" w:cs="黑体"/>
          <w:sz w:val="32"/>
          <w:szCs w:val="32"/>
        </w:rPr>
      </w:pPr>
      <w:r>
        <w:rPr>
          <w:rFonts w:ascii="仿宋_GB2312" w:hAnsi="黑体" w:eastAsia="仿宋_GB2312" w:cs="黑体"/>
          <w:sz w:val="32"/>
          <w:szCs w:val="32"/>
        </w:rPr>
        <w:t>农机专项鉴定产品补贴的分类分档、补贴额测定和投档等工作</w:t>
      </w:r>
      <w:r>
        <w:rPr>
          <w:rFonts w:hint="eastAsia" w:ascii="仿宋_GB2312" w:hAnsi="黑体" w:eastAsia="仿宋_GB2312" w:cs="黑体"/>
          <w:sz w:val="32"/>
          <w:szCs w:val="32"/>
        </w:rPr>
        <w:t>总体按照现行</w:t>
      </w:r>
      <w:r>
        <w:rPr>
          <w:rFonts w:ascii="仿宋_GB2312" w:hAnsi="黑体" w:eastAsia="仿宋_GB2312" w:cs="黑体"/>
          <w:sz w:val="32"/>
          <w:szCs w:val="32"/>
        </w:rPr>
        <w:t>农机购置</w:t>
      </w:r>
      <w:r>
        <w:rPr>
          <w:rFonts w:hint="eastAsia" w:ascii="仿宋_GB2312" w:hAnsi="黑体" w:eastAsia="仿宋_GB2312" w:cs="黑体"/>
          <w:sz w:val="32"/>
          <w:szCs w:val="32"/>
        </w:rPr>
        <w:t>补贴政策</w:t>
      </w:r>
      <w:r>
        <w:rPr>
          <w:rFonts w:ascii="仿宋_GB2312" w:hAnsi="黑体" w:eastAsia="仿宋_GB2312" w:cs="黑体"/>
          <w:sz w:val="32"/>
          <w:szCs w:val="32"/>
        </w:rPr>
        <w:t>相关规定开展</w:t>
      </w:r>
      <w:r>
        <w:rPr>
          <w:rFonts w:hint="eastAsia" w:ascii="仿宋_GB2312" w:hAnsi="黑体" w:eastAsia="仿宋_GB2312" w:cs="黑体"/>
          <w:sz w:val="32"/>
          <w:szCs w:val="32"/>
        </w:rPr>
        <w:t>，并符合以下要求。</w:t>
      </w:r>
    </w:p>
    <w:p w14:paraId="3B4EA0A4">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hAnsi="宋体" w:eastAsia="仿宋_GB2312" w:cs="宋体"/>
          <w:color w:val="000000"/>
          <w:kern w:val="0"/>
          <w:sz w:val="32"/>
          <w:szCs w:val="32"/>
        </w:rPr>
      </w:pPr>
      <w:r>
        <w:rPr>
          <w:rFonts w:ascii="楷体_GB2312" w:hAnsi="楷体_GB2312" w:eastAsia="楷体_GB2312" w:cs="楷体_GB2312"/>
          <w:b/>
          <w:bCs/>
          <w:kern w:val="0"/>
          <w:sz w:val="32"/>
        </w:rPr>
        <w:t>（一）补贴机具分档</w:t>
      </w:r>
      <w:r>
        <w:rPr>
          <w:rFonts w:ascii="楷体_GB2312" w:hAnsi="楷体_GB2312" w:eastAsia="楷体_GB2312" w:cs="楷体_GB2312"/>
          <w:kern w:val="0"/>
          <w:sz w:val="32"/>
        </w:rPr>
        <w:t>。</w:t>
      </w:r>
      <w:r>
        <w:rPr>
          <w:rFonts w:ascii="仿宋_GB2312" w:hAnsi="黑体" w:eastAsia="仿宋_GB2312" w:cs="黑体"/>
          <w:sz w:val="32"/>
          <w:szCs w:val="32"/>
        </w:rPr>
        <w:t>组织</w:t>
      </w:r>
      <w:r>
        <w:rPr>
          <w:rFonts w:hint="eastAsia" w:ascii="仿宋_GB2312" w:hAnsi="黑体" w:eastAsia="仿宋_GB2312" w:cs="黑体"/>
          <w:sz w:val="32"/>
          <w:szCs w:val="32"/>
        </w:rPr>
        <w:t>农机</w:t>
      </w:r>
      <w:r>
        <w:rPr>
          <w:rFonts w:ascii="仿宋_GB2312" w:hAnsi="黑体" w:eastAsia="仿宋_GB2312" w:cs="黑体"/>
          <w:sz w:val="32"/>
          <w:szCs w:val="32"/>
        </w:rPr>
        <w:t>购置补贴</w:t>
      </w:r>
      <w:r>
        <w:rPr>
          <w:rFonts w:hint="eastAsia" w:ascii="仿宋_GB2312" w:hAnsi="黑体" w:eastAsia="仿宋_GB2312" w:cs="黑体"/>
          <w:sz w:val="32"/>
          <w:szCs w:val="32"/>
        </w:rPr>
        <w:t>管理</w:t>
      </w:r>
      <w:r>
        <w:rPr>
          <w:rFonts w:ascii="仿宋_GB2312" w:hAnsi="黑体" w:eastAsia="仿宋_GB2312" w:cs="黑体"/>
          <w:sz w:val="32"/>
          <w:szCs w:val="32"/>
        </w:rPr>
        <w:t>、试验鉴定、技术推广、生产制造等方面的专家</w:t>
      </w:r>
      <w:r>
        <w:rPr>
          <w:rFonts w:hint="eastAsia" w:ascii="仿宋_GB2312" w:hAnsi="黑体" w:eastAsia="仿宋_GB2312" w:cs="黑体"/>
          <w:sz w:val="32"/>
          <w:szCs w:val="32"/>
        </w:rPr>
        <w:t>，紧紧围绕</w:t>
      </w:r>
      <w:r>
        <w:rPr>
          <w:rFonts w:ascii="仿宋_GB2312" w:hAnsi="黑体" w:eastAsia="仿宋_GB2312" w:cs="黑体"/>
          <w:sz w:val="32"/>
          <w:szCs w:val="32"/>
        </w:rPr>
        <w:t>机具的性能、结构、材质等指标</w:t>
      </w:r>
      <w:r>
        <w:rPr>
          <w:rFonts w:hint="eastAsia" w:ascii="仿宋_GB2312" w:hAnsi="黑体" w:eastAsia="仿宋_GB2312" w:cs="黑体"/>
          <w:sz w:val="32"/>
          <w:szCs w:val="32"/>
        </w:rPr>
        <w:t>，</w:t>
      </w:r>
      <w:r>
        <w:rPr>
          <w:rFonts w:ascii="仿宋_GB2312" w:hAnsi="黑体" w:eastAsia="仿宋_GB2312" w:cs="黑体"/>
          <w:sz w:val="32"/>
          <w:szCs w:val="32"/>
        </w:rPr>
        <w:t>集体研究确定专项鉴定产品的分类分档参数</w:t>
      </w:r>
      <w:r>
        <w:rPr>
          <w:rFonts w:hint="eastAsia" w:ascii="仿宋_GB2312" w:hAnsi="黑体" w:eastAsia="仿宋_GB2312" w:cs="黑体"/>
          <w:sz w:val="32"/>
          <w:szCs w:val="32"/>
        </w:rPr>
        <w:t>。属</w:t>
      </w:r>
      <w:r>
        <w:rPr>
          <w:rFonts w:ascii="仿宋_GB2312" w:hAnsi="仿宋_GB2312" w:eastAsia="仿宋_GB2312" w:cs="仿宋_GB2312"/>
          <w:color w:val="000000"/>
          <w:kern w:val="0"/>
          <w:sz w:val="32"/>
          <w:szCs w:val="32"/>
        </w:rPr>
        <w:t>全国</w:t>
      </w:r>
      <w:r>
        <w:rPr>
          <w:rFonts w:hint="eastAsia" w:ascii="仿宋_GB2312" w:hAnsi="仿宋_GB2312" w:eastAsia="仿宋_GB2312" w:cs="仿宋_GB2312"/>
          <w:color w:val="000000"/>
          <w:kern w:val="0"/>
          <w:sz w:val="32"/>
          <w:szCs w:val="32"/>
        </w:rPr>
        <w:t>补贴范围</w:t>
      </w:r>
      <w:r>
        <w:rPr>
          <w:rFonts w:ascii="仿宋_GB2312" w:hAnsi="宋体" w:eastAsia="仿宋_GB2312" w:cs="宋体"/>
          <w:color w:val="000000"/>
          <w:kern w:val="0"/>
          <w:sz w:val="32"/>
          <w:szCs w:val="32"/>
        </w:rPr>
        <w:t>内</w:t>
      </w:r>
      <w:r>
        <w:rPr>
          <w:rFonts w:hint="eastAsia" w:ascii="仿宋_GB2312" w:hAnsi="宋体" w:eastAsia="仿宋_GB2312" w:cs="宋体"/>
          <w:color w:val="000000"/>
          <w:kern w:val="0"/>
          <w:sz w:val="32"/>
          <w:szCs w:val="32"/>
        </w:rPr>
        <w:t>、</w:t>
      </w:r>
      <w:r>
        <w:rPr>
          <w:rFonts w:hint="eastAsia" w:ascii="仿宋_GB2312" w:eastAsia="仿宋_GB2312"/>
          <w:kern w:val="0"/>
          <w:sz w:val="32"/>
        </w:rPr>
        <w:t>现行</w:t>
      </w:r>
      <w:r>
        <w:rPr>
          <w:rFonts w:ascii="仿宋_GB2312" w:eastAsia="仿宋_GB2312"/>
          <w:kern w:val="0"/>
          <w:sz w:val="32"/>
        </w:rPr>
        <w:t>农机</w:t>
      </w:r>
      <w:r>
        <w:rPr>
          <w:rFonts w:hint="eastAsia" w:ascii="仿宋_GB2312" w:eastAsia="仿宋_GB2312"/>
          <w:kern w:val="0"/>
          <w:sz w:val="32"/>
        </w:rPr>
        <w:t>推广鉴定大纲</w:t>
      </w:r>
      <w:r>
        <w:rPr>
          <w:rFonts w:ascii="仿宋_GB2312" w:eastAsia="仿宋_GB2312"/>
          <w:kern w:val="0"/>
          <w:sz w:val="32"/>
        </w:rPr>
        <w:t>不能</w:t>
      </w:r>
      <w:r>
        <w:rPr>
          <w:rFonts w:hint="eastAsia" w:ascii="仿宋_GB2312" w:eastAsia="仿宋_GB2312"/>
          <w:kern w:val="0"/>
          <w:sz w:val="32"/>
        </w:rPr>
        <w:t>涵盖</w:t>
      </w:r>
      <w:r>
        <w:rPr>
          <w:rFonts w:ascii="仿宋_GB2312" w:eastAsia="仿宋_GB2312"/>
          <w:kern w:val="0"/>
          <w:sz w:val="32"/>
        </w:rPr>
        <w:t>的专项鉴定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，应</w:t>
      </w:r>
      <w:r>
        <w:rPr>
          <w:rFonts w:hint="eastAsia" w:ascii="仿宋_GB2312" w:hAnsi="宋体" w:eastAsia="仿宋_GB2312" w:cs="宋体"/>
          <w:color w:val="000000"/>
          <w:kern w:val="0"/>
          <w:sz w:val="32"/>
          <w:szCs w:val="32"/>
        </w:rPr>
        <w:t>在同类产品分档参数基础上，增加有关创新性指标参数，并单独分档</w:t>
      </w:r>
      <w:r>
        <w:rPr>
          <w:rFonts w:ascii="仿宋_GB2312" w:hAnsi="宋体" w:eastAsia="仿宋_GB2312" w:cs="宋体"/>
          <w:color w:val="000000"/>
          <w:kern w:val="0"/>
          <w:sz w:val="32"/>
          <w:szCs w:val="32"/>
        </w:rPr>
        <w:t>。</w:t>
      </w:r>
    </w:p>
    <w:p w14:paraId="3B1FF138">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hAnsi="黑体" w:eastAsia="仿宋_GB2312" w:cs="黑体"/>
          <w:sz w:val="32"/>
          <w:szCs w:val="32"/>
        </w:rPr>
      </w:pPr>
      <w:r>
        <w:rPr>
          <w:rFonts w:ascii="楷体_GB2312" w:hAnsi="楷体_GB2312" w:eastAsia="楷体_GB2312" w:cs="楷体_GB2312"/>
          <w:b/>
          <w:bCs/>
          <w:kern w:val="0"/>
          <w:sz w:val="32"/>
        </w:rPr>
        <w:t>（二）补贴额测算</w:t>
      </w:r>
      <w:r>
        <w:rPr>
          <w:rFonts w:ascii="楷体_GB2312" w:hAnsi="楷体_GB2312" w:eastAsia="楷体_GB2312" w:cs="楷体_GB2312"/>
          <w:kern w:val="0"/>
          <w:sz w:val="32"/>
        </w:rPr>
        <w:t>。</w:t>
      </w:r>
      <w:r>
        <w:rPr>
          <w:rFonts w:hint="eastAsia" w:ascii="仿宋_GB2312" w:hAnsi="黑体" w:eastAsia="仿宋_GB2312" w:cs="黑体"/>
          <w:sz w:val="32"/>
          <w:szCs w:val="32"/>
        </w:rPr>
        <w:t>测算农机专项鉴定产品补贴定额，其</w:t>
      </w:r>
      <w:r>
        <w:rPr>
          <w:rFonts w:ascii="仿宋_GB2312" w:hAnsi="黑体" w:eastAsia="仿宋_GB2312" w:cs="黑体"/>
          <w:sz w:val="32"/>
          <w:szCs w:val="32"/>
        </w:rPr>
        <w:t>市场销售均价可通过市场调查获取，也可委托有资质的第三方进行价格</w:t>
      </w:r>
      <w:r>
        <w:rPr>
          <w:rFonts w:hint="eastAsia" w:ascii="仿宋_GB2312" w:hAnsi="黑体" w:eastAsia="仿宋_GB2312" w:cs="黑体"/>
          <w:sz w:val="32"/>
          <w:szCs w:val="32"/>
        </w:rPr>
        <w:t>测算</w:t>
      </w:r>
      <w:r>
        <w:rPr>
          <w:rFonts w:ascii="仿宋_GB2312" w:hAnsi="黑体" w:eastAsia="仿宋_GB2312" w:cs="黑体"/>
          <w:sz w:val="32"/>
          <w:szCs w:val="32"/>
        </w:rPr>
        <w:t>。对于只有一家企业生产的，应当委托有资质的第三方进行价格审计。</w:t>
      </w:r>
      <w:r>
        <w:rPr>
          <w:rFonts w:hint="eastAsia" w:ascii="仿宋_GB2312" w:hAnsi="黑体" w:eastAsia="仿宋_GB2312" w:cs="黑体"/>
          <w:sz w:val="32"/>
          <w:szCs w:val="32"/>
        </w:rPr>
        <w:t>补贴额原则上不高于同类或相似补贴产品补贴额。</w:t>
      </w:r>
    </w:p>
    <w:p w14:paraId="0C23EA06">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hAnsi="黑体" w:eastAsia="仿宋_GB2312" w:cs="黑体"/>
          <w:sz w:val="32"/>
          <w:szCs w:val="32"/>
        </w:rPr>
      </w:pPr>
      <w:r>
        <w:rPr>
          <w:rFonts w:ascii="楷体_GB2312" w:hAnsi="楷体_GB2312" w:eastAsia="楷体_GB2312" w:cs="楷体_GB2312"/>
          <w:b/>
          <w:bCs/>
          <w:kern w:val="0"/>
          <w:sz w:val="32"/>
        </w:rPr>
        <w:t>（三）补贴机具投档。</w:t>
      </w:r>
      <w:r>
        <w:rPr>
          <w:rFonts w:hint="eastAsia" w:ascii="仿宋_GB2312" w:hAnsi="黑体" w:eastAsia="仿宋_GB2312" w:cs="黑体"/>
          <w:sz w:val="32"/>
          <w:szCs w:val="32"/>
        </w:rPr>
        <w:t>组织</w:t>
      </w:r>
      <w:r>
        <w:rPr>
          <w:rFonts w:ascii="仿宋_GB2312" w:hAnsi="黑体" w:eastAsia="仿宋_GB2312" w:cs="黑体"/>
          <w:sz w:val="32"/>
          <w:szCs w:val="32"/>
        </w:rPr>
        <w:t>农</w:t>
      </w:r>
      <w:r>
        <w:rPr>
          <w:rFonts w:ascii="仿宋_GB2312" w:hAnsi="仿宋_GB2312" w:eastAsia="仿宋_GB2312" w:cs="仿宋_GB2312"/>
          <w:color w:val="000000"/>
          <w:kern w:val="0"/>
          <w:sz w:val="32"/>
          <w:szCs w:val="32"/>
        </w:rPr>
        <w:t>机生产企业</w:t>
      </w:r>
      <w:r>
        <w:rPr>
          <w:rFonts w:hint="eastAsia" w:ascii="仿宋_GB2312" w:hAnsi="仿宋_GB2312" w:eastAsia="仿宋_GB2312" w:cs="仿宋_GB2312"/>
          <w:color w:val="000000"/>
          <w:kern w:val="0"/>
          <w:sz w:val="32"/>
          <w:szCs w:val="32"/>
        </w:rPr>
        <w:t>按规定</w:t>
      </w:r>
      <w:r>
        <w:rPr>
          <w:rFonts w:ascii="仿宋_GB2312" w:hAnsi="仿宋_GB2312" w:eastAsia="仿宋_GB2312" w:cs="仿宋_GB2312"/>
          <w:color w:val="000000"/>
          <w:kern w:val="0"/>
          <w:sz w:val="32"/>
          <w:szCs w:val="32"/>
        </w:rPr>
        <w:t>投档，</w:t>
      </w:r>
      <w:r>
        <w:rPr>
          <w:rFonts w:ascii="仿宋_GB2312" w:hAnsi="黑体" w:eastAsia="仿宋_GB2312" w:cs="黑体"/>
          <w:sz w:val="32"/>
          <w:szCs w:val="32"/>
        </w:rPr>
        <w:t>对于现行推广鉴定大纲不能涵盖</w:t>
      </w:r>
      <w:r>
        <w:rPr>
          <w:rFonts w:hint="eastAsia" w:ascii="仿宋_GB2312" w:eastAsia="仿宋_GB2312"/>
          <w:kern w:val="0"/>
          <w:sz w:val="32"/>
        </w:rPr>
        <w:t>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w:t>
      </w:r>
      <w:r>
        <w:rPr>
          <w:rFonts w:ascii="仿宋_GB2312" w:hAnsi="黑体" w:eastAsia="仿宋_GB2312" w:cs="黑体"/>
          <w:sz w:val="32"/>
          <w:szCs w:val="32"/>
        </w:rPr>
        <w:t>的</w:t>
      </w:r>
      <w:r>
        <w:rPr>
          <w:rFonts w:ascii="仿宋_GB2312" w:eastAsia="仿宋_GB2312"/>
          <w:kern w:val="0"/>
          <w:sz w:val="32"/>
        </w:rPr>
        <w:t>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，投档时应同步上传</w:t>
      </w:r>
      <w:r>
        <w:rPr>
          <w:rFonts w:ascii="仿宋_GB2312" w:eastAsia="仿宋_GB2312"/>
          <w:kern w:val="0"/>
          <w:sz w:val="32"/>
        </w:rPr>
        <w:t>农机试验</w:t>
      </w:r>
      <w:r>
        <w:rPr>
          <w:rFonts w:hint="eastAsia" w:ascii="仿宋_GB2312" w:eastAsia="仿宋_GB2312"/>
          <w:kern w:val="0"/>
          <w:sz w:val="32"/>
        </w:rPr>
        <w:t>鉴定</w:t>
      </w:r>
      <w:r>
        <w:rPr>
          <w:rFonts w:ascii="仿宋_GB2312" w:hAnsi="黑体" w:eastAsia="仿宋_GB2312" w:cs="黑体"/>
          <w:sz w:val="32"/>
          <w:szCs w:val="32"/>
        </w:rPr>
        <w:t>证书（鉴定类型为推广鉴定）。</w:t>
      </w:r>
      <w:r>
        <w:rPr>
          <w:rFonts w:hint="eastAsia" w:ascii="仿宋_GB2312" w:hAnsi="仿宋_GB2312" w:eastAsia="仿宋_GB2312" w:cs="仿宋_GB2312"/>
          <w:color w:val="000000"/>
          <w:kern w:val="0"/>
          <w:sz w:val="32"/>
          <w:szCs w:val="32"/>
        </w:rPr>
        <w:t>对超范围投送产品</w:t>
      </w:r>
      <w:r>
        <w:rPr>
          <w:rFonts w:ascii="仿宋_GB2312" w:hAnsi="黑体" w:eastAsia="仿宋_GB2312" w:cs="黑体"/>
          <w:sz w:val="32"/>
          <w:szCs w:val="32"/>
        </w:rPr>
        <w:t>及投送品目、档次错误的，按违规行为处理。</w:t>
      </w:r>
    </w:p>
    <w:p w14:paraId="58271B5C">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hint="eastAsia" w:ascii="黑体" w:hAnsi="黑体" w:eastAsia="黑体" w:cs="黑体"/>
          <w:sz w:val="32"/>
          <w:szCs w:val="32"/>
        </w:rPr>
      </w:pPr>
      <w:r>
        <w:rPr>
          <w:rFonts w:ascii="黑体" w:hAnsi="黑体" w:eastAsia="黑体" w:cs="黑体"/>
          <w:sz w:val="32"/>
          <w:szCs w:val="32"/>
        </w:rPr>
        <w:t>三、实施管理</w:t>
      </w:r>
    </w:p>
    <w:p w14:paraId="36DDEC56">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农机专项鉴定产品的补贴实施要严格执行农机购置补贴政策实施有关规定，并切实做好以下工作。</w:t>
      </w:r>
    </w:p>
    <w:p w14:paraId="5802A8DD">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hAnsi="宋体" w:eastAsia="仿宋_GB2312" w:cs="宋体"/>
          <w:color w:val="000000"/>
          <w:kern w:val="0"/>
          <w:sz w:val="32"/>
          <w:szCs w:val="32"/>
        </w:rPr>
      </w:pPr>
      <w:r>
        <w:rPr>
          <w:rFonts w:ascii="楷体_GB2312" w:hAnsi="楷体_GB2312" w:eastAsia="楷体_GB2312" w:cs="楷体_GB2312"/>
          <w:b/>
          <w:bCs/>
          <w:kern w:val="0"/>
          <w:sz w:val="32"/>
        </w:rPr>
        <w:t>（一）加强</w:t>
      </w:r>
      <w:r>
        <w:rPr>
          <w:rFonts w:hint="eastAsia" w:ascii="楷体_GB2312" w:hAnsi="楷体_GB2312" w:eastAsia="楷体_GB2312" w:cs="楷体_GB2312"/>
          <w:b/>
          <w:bCs/>
          <w:kern w:val="0"/>
          <w:sz w:val="32"/>
        </w:rPr>
        <w:t>组织</w:t>
      </w:r>
      <w:r>
        <w:rPr>
          <w:rFonts w:ascii="楷体_GB2312" w:hAnsi="楷体_GB2312" w:eastAsia="楷体_GB2312" w:cs="楷体_GB2312"/>
          <w:b/>
          <w:bCs/>
          <w:kern w:val="0"/>
          <w:sz w:val="32"/>
        </w:rPr>
        <w:t>领导</w:t>
      </w:r>
      <w:r>
        <w:rPr>
          <w:rFonts w:hint="eastAsia" w:ascii="楷体_GB2312" w:hAnsi="楷体_GB2312" w:eastAsia="楷体_GB2312" w:cs="楷体_GB2312"/>
          <w:b/>
          <w:bCs/>
          <w:kern w:val="0"/>
          <w:sz w:val="32"/>
        </w:rPr>
        <w:t>。</w:t>
      </w:r>
      <w:r>
        <w:rPr>
          <w:rFonts w:ascii="仿宋_GB2312" w:hAnsi="黑体" w:eastAsia="仿宋_GB2312" w:cs="黑体"/>
          <w:sz w:val="32"/>
          <w:szCs w:val="32"/>
        </w:rPr>
        <w:t>健全完善风险防控工作制度和内部控制规程，推行全程信息化操作</w:t>
      </w:r>
      <w:r>
        <w:rPr>
          <w:rFonts w:hint="eastAsia" w:ascii="仿宋_GB2312" w:hAnsi="黑体" w:eastAsia="仿宋_GB2312" w:cs="黑体"/>
          <w:sz w:val="32"/>
          <w:szCs w:val="32"/>
        </w:rPr>
        <w:t>。</w:t>
      </w:r>
      <w:r>
        <w:rPr>
          <w:rFonts w:ascii="仿宋_GB2312" w:hAnsi="黑体" w:eastAsia="仿宋_GB2312" w:cs="黑体"/>
          <w:sz w:val="32"/>
          <w:szCs w:val="32"/>
        </w:rPr>
        <w:t>集体研究的</w:t>
      </w:r>
      <w:r>
        <w:rPr>
          <w:rFonts w:hint="eastAsia" w:ascii="仿宋_GB2312" w:hAnsi="黑体" w:eastAsia="仿宋_GB2312" w:cs="黑体"/>
          <w:sz w:val="32"/>
          <w:szCs w:val="32"/>
        </w:rPr>
        <w:t>事项</w:t>
      </w:r>
      <w:r>
        <w:rPr>
          <w:rFonts w:ascii="仿宋_GB2312" w:hAnsi="黑体" w:eastAsia="仿宋_GB2312" w:cs="黑体"/>
          <w:sz w:val="32"/>
          <w:szCs w:val="32"/>
        </w:rPr>
        <w:t>，</w:t>
      </w:r>
      <w:r>
        <w:rPr>
          <w:rFonts w:ascii="仿宋_GB2312" w:hAnsi="宋体" w:eastAsia="仿宋_GB2312" w:cs="宋体"/>
          <w:color w:val="000000"/>
          <w:kern w:val="0"/>
          <w:sz w:val="32"/>
          <w:szCs w:val="32"/>
        </w:rPr>
        <w:t>要有</w:t>
      </w:r>
      <w:r>
        <w:rPr>
          <w:rFonts w:hint="eastAsia" w:ascii="仿宋_GB2312" w:hAnsi="宋体" w:eastAsia="仿宋_GB2312" w:cs="宋体"/>
          <w:color w:val="000000"/>
          <w:kern w:val="0"/>
          <w:sz w:val="32"/>
          <w:szCs w:val="32"/>
        </w:rPr>
        <w:t>包含参会人员发言内容的</w:t>
      </w:r>
      <w:r>
        <w:rPr>
          <w:rFonts w:ascii="仿宋_GB2312" w:hAnsi="宋体" w:eastAsia="仿宋_GB2312" w:cs="宋体"/>
          <w:color w:val="000000"/>
          <w:kern w:val="0"/>
          <w:sz w:val="32"/>
          <w:szCs w:val="32"/>
        </w:rPr>
        <w:t>会议记录，并形成会议纪要或意见。</w:t>
      </w:r>
    </w:p>
    <w:p w14:paraId="02D750E3">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hAnsi="仿宋_GB2312" w:eastAsia="仿宋_GB2312" w:cs="仿宋_GB2312"/>
          <w:color w:val="000000"/>
          <w:kern w:val="0"/>
          <w:sz w:val="32"/>
          <w:szCs w:val="32"/>
        </w:rPr>
      </w:pPr>
      <w:r>
        <w:rPr>
          <w:rFonts w:ascii="楷体_GB2312" w:hAnsi="楷体_GB2312" w:eastAsia="楷体_GB2312" w:cs="楷体_GB2312"/>
          <w:b/>
          <w:bCs/>
          <w:kern w:val="0"/>
          <w:sz w:val="32"/>
        </w:rPr>
        <w:t>（二）</w:t>
      </w:r>
      <w:r>
        <w:rPr>
          <w:rFonts w:hint="eastAsia" w:ascii="楷体_GB2312" w:hAnsi="楷体_GB2312" w:eastAsia="楷体_GB2312" w:cs="楷体_GB2312"/>
          <w:b/>
          <w:bCs/>
          <w:kern w:val="0"/>
          <w:sz w:val="32"/>
        </w:rPr>
        <w:t>及时公开信息</w:t>
      </w:r>
      <w:r>
        <w:rPr>
          <w:rFonts w:hint="eastAsia" w:ascii="楷体_GB2312" w:hAnsi="楷体_GB2312" w:eastAsia="楷体_GB2312" w:cs="楷体_GB2312"/>
          <w:kern w:val="0"/>
          <w:sz w:val="32"/>
        </w:rPr>
        <w:t>。</w:t>
      </w:r>
      <w:r>
        <w:rPr>
          <w:rFonts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rPr>
        <w:t>有关规定发布农机</w:t>
      </w:r>
      <w:r>
        <w:rPr>
          <w:rFonts w:ascii="仿宋_GB2312" w:hAnsi="仿宋_GB2312" w:eastAsia="仿宋_GB2312" w:cs="仿宋_GB2312"/>
          <w:color w:val="000000"/>
          <w:kern w:val="0"/>
          <w:sz w:val="32"/>
          <w:szCs w:val="32"/>
        </w:rPr>
        <w:t>专项鉴定产品</w:t>
      </w:r>
      <w:r>
        <w:rPr>
          <w:rFonts w:hint="eastAsia" w:ascii="仿宋_GB2312" w:hAnsi="仿宋_GB2312" w:eastAsia="仿宋_GB2312" w:cs="仿宋_GB2312"/>
          <w:color w:val="000000"/>
          <w:kern w:val="0"/>
          <w:sz w:val="32"/>
          <w:szCs w:val="32"/>
        </w:rPr>
        <w:t>补贴实施方案，公开</w:t>
      </w:r>
      <w:r>
        <w:rPr>
          <w:rFonts w:ascii="仿宋_GB2312" w:hAnsi="仿宋_GB2312" w:eastAsia="仿宋_GB2312" w:cs="仿宋_GB2312"/>
          <w:color w:val="000000"/>
          <w:kern w:val="0"/>
          <w:sz w:val="32"/>
          <w:szCs w:val="32"/>
        </w:rPr>
        <w:t>资金规模、实施区域、操作程序</w:t>
      </w:r>
      <w:r>
        <w:rPr>
          <w:rFonts w:hint="eastAsia" w:ascii="仿宋_GB2312" w:hAnsi="仿宋_GB2312" w:eastAsia="仿宋_GB2312" w:cs="仿宋_GB2312"/>
          <w:color w:val="000000"/>
          <w:kern w:val="0"/>
          <w:sz w:val="32"/>
          <w:szCs w:val="32"/>
        </w:rPr>
        <w:t>，以及补贴额一览表、补贴机具信息表等信息</w:t>
      </w:r>
      <w:r>
        <w:rPr>
          <w:rFonts w:ascii="仿宋_GB2312" w:hAnsi="仿宋_GB2312" w:eastAsia="仿宋_GB2312" w:cs="仿宋_GB2312"/>
          <w:color w:val="000000"/>
          <w:kern w:val="0"/>
          <w:sz w:val="32"/>
          <w:szCs w:val="32"/>
        </w:rPr>
        <w:t>。</w:t>
      </w:r>
    </w:p>
    <w:p w14:paraId="42418C2B">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ascii="仿宋_GB2312" w:hAnsi="黑体" w:eastAsia="仿宋_GB2312" w:cs="黑体"/>
          <w:bCs/>
          <w:sz w:val="32"/>
          <w:szCs w:val="32"/>
        </w:rPr>
      </w:pPr>
      <w:r>
        <w:rPr>
          <w:rFonts w:ascii="楷体_GB2312" w:hAnsi="楷体_GB2312" w:eastAsia="楷体_GB2312" w:cs="楷体_GB2312"/>
          <w:b/>
          <w:bCs/>
          <w:kern w:val="0"/>
          <w:sz w:val="32"/>
        </w:rPr>
        <w:t>（三）</w:t>
      </w:r>
      <w:r>
        <w:rPr>
          <w:rFonts w:hint="eastAsia" w:ascii="楷体_GB2312" w:hAnsi="楷体_GB2312" w:eastAsia="楷体_GB2312" w:cs="楷体_GB2312"/>
          <w:b/>
          <w:bCs/>
          <w:kern w:val="0"/>
          <w:sz w:val="32"/>
        </w:rPr>
        <w:t>强化诚信建设</w:t>
      </w:r>
      <w:r>
        <w:rPr>
          <w:rFonts w:hint="eastAsia" w:ascii="楷体_GB2312" w:hAnsi="楷体_GB2312" w:eastAsia="楷体_GB2312" w:cs="楷体_GB2312"/>
          <w:kern w:val="0"/>
          <w:sz w:val="32"/>
        </w:rPr>
        <w:t>。</w:t>
      </w:r>
      <w:r>
        <w:rPr>
          <w:rFonts w:hint="eastAsia" w:ascii="仿宋_GB2312" w:hAnsi="黑体" w:eastAsia="仿宋_GB2312" w:cs="黑体"/>
          <w:bCs/>
          <w:sz w:val="32"/>
          <w:szCs w:val="32"/>
        </w:rPr>
        <w:t>组织自愿参与补贴的</w:t>
      </w:r>
      <w:r>
        <w:rPr>
          <w:rFonts w:ascii="仿宋_GB2312" w:hAnsi="黑体" w:eastAsia="仿宋_GB2312" w:cs="黑体"/>
          <w:bCs/>
          <w:sz w:val="32"/>
          <w:szCs w:val="32"/>
        </w:rPr>
        <w:t>农机专项鉴定产品生产企业进行书面承诺，</w:t>
      </w:r>
      <w:r>
        <w:rPr>
          <w:rFonts w:hint="eastAsia" w:ascii="仿宋_GB2312" w:hAnsi="黑体" w:eastAsia="仿宋_GB2312" w:cs="黑体"/>
          <w:bCs/>
          <w:sz w:val="32"/>
          <w:szCs w:val="32"/>
        </w:rPr>
        <w:t>明确</w:t>
      </w:r>
      <w:r>
        <w:rPr>
          <w:rFonts w:ascii="仿宋_GB2312" w:hAnsi="黑体" w:eastAsia="仿宋_GB2312" w:cs="黑体"/>
          <w:bCs/>
          <w:sz w:val="32"/>
          <w:szCs w:val="32"/>
        </w:rPr>
        <w:t>其在产品质量、经销商管理、销售价格真实性、售后服务、退换货及纠纷处理等方面的</w:t>
      </w:r>
      <w:r>
        <w:rPr>
          <w:rFonts w:hint="eastAsia" w:ascii="仿宋_GB2312" w:hAnsi="黑体" w:eastAsia="仿宋_GB2312" w:cs="黑体"/>
          <w:bCs/>
          <w:sz w:val="32"/>
          <w:szCs w:val="32"/>
        </w:rPr>
        <w:t>主体</w:t>
      </w:r>
      <w:r>
        <w:rPr>
          <w:rFonts w:ascii="仿宋_GB2312" w:hAnsi="黑体" w:eastAsia="仿宋_GB2312" w:cs="黑体"/>
          <w:bCs/>
          <w:sz w:val="32"/>
          <w:szCs w:val="32"/>
        </w:rPr>
        <w:t>责任</w:t>
      </w:r>
      <w:r>
        <w:rPr>
          <w:rFonts w:hint="eastAsia" w:ascii="仿宋_GB2312" w:hAnsi="黑体" w:eastAsia="仿宋_GB2312" w:cs="黑体"/>
          <w:bCs/>
          <w:sz w:val="32"/>
          <w:szCs w:val="32"/>
        </w:rPr>
        <w:t>，并监督其履行承诺</w:t>
      </w:r>
      <w:r>
        <w:rPr>
          <w:rFonts w:ascii="仿宋_GB2312" w:hAnsi="黑体" w:eastAsia="仿宋_GB2312" w:cs="黑体"/>
          <w:bCs/>
          <w:sz w:val="32"/>
          <w:szCs w:val="32"/>
        </w:rPr>
        <w:t>。</w:t>
      </w:r>
    </w:p>
    <w:p w14:paraId="6D24A6D5">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hint="eastAsia" w:ascii="仿宋_GB2312" w:hAnsi="黑体" w:eastAsia="仿宋_GB2312" w:cs="黑体"/>
          <w:sz w:val="32"/>
          <w:szCs w:val="32"/>
        </w:rPr>
      </w:pPr>
      <w:r>
        <w:rPr>
          <w:rFonts w:ascii="楷体_GB2312" w:hAnsi="楷体_GB2312" w:eastAsia="楷体_GB2312" w:cs="楷体_GB2312"/>
          <w:b/>
          <w:bCs/>
          <w:kern w:val="0"/>
          <w:sz w:val="32"/>
        </w:rPr>
        <w:t>（四）</w:t>
      </w:r>
      <w:r>
        <w:rPr>
          <w:rFonts w:hint="eastAsia" w:ascii="楷体_GB2312" w:hAnsi="楷体_GB2312" w:eastAsia="楷体_GB2312" w:cs="楷体_GB2312"/>
          <w:b/>
          <w:bCs/>
          <w:kern w:val="0"/>
          <w:sz w:val="32"/>
        </w:rPr>
        <w:t>做好进度调度。</w:t>
      </w:r>
      <w:r>
        <w:rPr>
          <w:rFonts w:ascii="仿宋_GB2312" w:hAnsi="黑体" w:eastAsia="仿宋_GB2312" w:cs="黑体"/>
          <w:sz w:val="32"/>
          <w:szCs w:val="32"/>
        </w:rPr>
        <w:t>对专项鉴定产品补贴</w:t>
      </w:r>
      <w:r>
        <w:rPr>
          <w:rFonts w:hint="eastAsia" w:ascii="仿宋_GB2312" w:hAnsi="黑体" w:eastAsia="仿宋_GB2312" w:cs="黑体"/>
          <w:sz w:val="32"/>
          <w:szCs w:val="32"/>
        </w:rPr>
        <w:t>实施情况</w:t>
      </w:r>
      <w:r>
        <w:rPr>
          <w:rFonts w:ascii="仿宋_GB2312" w:hAnsi="黑体" w:eastAsia="仿宋_GB2312" w:cs="黑体"/>
          <w:sz w:val="32"/>
          <w:szCs w:val="32"/>
        </w:rPr>
        <w:t>按品目</w:t>
      </w:r>
      <w:r>
        <w:rPr>
          <w:rFonts w:hint="eastAsia" w:ascii="仿宋_GB2312" w:hAnsi="黑体" w:eastAsia="仿宋_GB2312" w:cs="黑体"/>
          <w:sz w:val="32"/>
          <w:szCs w:val="32"/>
        </w:rPr>
        <w:t>及对应的</w:t>
      </w:r>
      <w:r>
        <w:rPr>
          <w:rFonts w:ascii="仿宋_GB2312" w:hAnsi="黑体" w:eastAsia="仿宋_GB2312" w:cs="黑体"/>
          <w:sz w:val="32"/>
          <w:szCs w:val="32"/>
        </w:rPr>
        <w:t>专项鉴定大纲进行</w:t>
      </w:r>
      <w:r>
        <w:rPr>
          <w:rFonts w:hint="eastAsia" w:ascii="仿宋_GB2312" w:hAnsi="黑体" w:eastAsia="仿宋_GB2312" w:cs="黑体"/>
          <w:sz w:val="32"/>
          <w:szCs w:val="32"/>
        </w:rPr>
        <w:t>单独调度，并按月汇总上报。</w:t>
      </w:r>
    </w:p>
    <w:p w14:paraId="55B064A6">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hint="eastAsia" w:ascii="仿宋_GB2312" w:hAnsi="黑体" w:eastAsia="仿宋_GB2312" w:cs="黑体"/>
          <w:bCs/>
          <w:sz w:val="32"/>
          <w:szCs w:val="32"/>
        </w:rPr>
      </w:pPr>
      <w:r>
        <w:rPr>
          <w:rFonts w:ascii="楷体_GB2312" w:hAnsi="楷体_GB2312" w:eastAsia="楷体_GB2312" w:cs="楷体_GB2312"/>
          <w:b/>
          <w:bCs/>
          <w:kern w:val="0"/>
          <w:sz w:val="32"/>
        </w:rPr>
        <w:t>（</w:t>
      </w:r>
      <w:r>
        <w:rPr>
          <w:rFonts w:hint="eastAsia" w:ascii="楷体_GB2312" w:hAnsi="楷体_GB2312" w:eastAsia="楷体_GB2312" w:cs="楷体_GB2312"/>
          <w:b/>
          <w:bCs/>
          <w:kern w:val="0"/>
          <w:sz w:val="32"/>
        </w:rPr>
        <w:t>五</w:t>
      </w:r>
      <w:r>
        <w:rPr>
          <w:rFonts w:ascii="楷体_GB2312" w:hAnsi="楷体_GB2312" w:eastAsia="楷体_GB2312" w:cs="楷体_GB2312"/>
          <w:b/>
          <w:bCs/>
          <w:kern w:val="0"/>
          <w:sz w:val="32"/>
        </w:rPr>
        <w:t>）</w:t>
      </w:r>
      <w:r>
        <w:rPr>
          <w:rFonts w:hint="eastAsia" w:ascii="楷体_GB2312" w:hAnsi="楷体_GB2312" w:eastAsia="楷体_GB2312" w:cs="楷体_GB2312"/>
          <w:b/>
          <w:bCs/>
          <w:kern w:val="0"/>
          <w:sz w:val="32"/>
        </w:rPr>
        <w:t>开展</w:t>
      </w:r>
      <w:r>
        <w:rPr>
          <w:rFonts w:ascii="楷体_GB2312" w:hAnsi="楷体_GB2312" w:eastAsia="楷体_GB2312" w:cs="楷体_GB2312"/>
          <w:b/>
          <w:bCs/>
          <w:kern w:val="0"/>
          <w:sz w:val="32"/>
        </w:rPr>
        <w:t>抽查</w:t>
      </w:r>
      <w:r>
        <w:rPr>
          <w:rFonts w:hint="eastAsia" w:ascii="楷体_GB2312" w:hAnsi="楷体_GB2312" w:eastAsia="楷体_GB2312" w:cs="楷体_GB2312"/>
          <w:b/>
          <w:bCs/>
          <w:kern w:val="0"/>
          <w:sz w:val="32"/>
        </w:rPr>
        <w:t>监督。</w:t>
      </w:r>
      <w:r>
        <w:rPr>
          <w:rFonts w:ascii="仿宋_GB2312" w:hAnsi="黑体" w:eastAsia="仿宋_GB2312" w:cs="黑体"/>
          <w:sz w:val="32"/>
          <w:szCs w:val="32"/>
        </w:rPr>
        <w:t>委托有</w:t>
      </w:r>
      <w:r>
        <w:rPr>
          <w:rFonts w:hint="eastAsia" w:ascii="仿宋_GB2312" w:hAnsi="黑体" w:eastAsia="仿宋_GB2312" w:cs="黑体"/>
          <w:sz w:val="32"/>
          <w:szCs w:val="32"/>
        </w:rPr>
        <w:t>产品质量检验检测</w:t>
      </w:r>
      <w:r>
        <w:rPr>
          <w:rFonts w:ascii="仿宋_GB2312" w:hAnsi="黑体" w:eastAsia="仿宋_GB2312" w:cs="黑体"/>
          <w:sz w:val="32"/>
          <w:szCs w:val="32"/>
        </w:rPr>
        <w:t>资质的第三方机构开展一定比例的补贴产品抽查核验，</w:t>
      </w:r>
      <w:r>
        <w:rPr>
          <w:rFonts w:hint="eastAsia" w:ascii="仿宋_GB2312" w:hAnsi="黑体" w:eastAsia="仿宋_GB2312" w:cs="黑体"/>
          <w:sz w:val="32"/>
          <w:szCs w:val="32"/>
        </w:rPr>
        <w:t>严格查处违规行为。</w:t>
      </w:r>
    </w:p>
    <w:p w14:paraId="70260FCF">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结合专项鉴定产品补贴实施情况，适时提出</w:t>
      </w:r>
      <w:r>
        <w:rPr>
          <w:rFonts w:hint="eastAsia" w:ascii="仿宋_GB2312" w:hAnsi="黑体" w:eastAsia="仿宋_GB2312" w:cs="黑体"/>
          <w:sz w:val="32"/>
          <w:szCs w:val="32"/>
        </w:rPr>
        <w:t>农机推广鉴定大纲制修订</w:t>
      </w:r>
      <w:r>
        <w:rPr>
          <w:rFonts w:ascii="仿宋_GB2312" w:hAnsi="黑体" w:eastAsia="仿宋_GB2312" w:cs="黑体"/>
          <w:sz w:val="32"/>
          <w:szCs w:val="32"/>
        </w:rPr>
        <w:t>建议，推动将相关专项鉴定大纲转化为推广鉴定大纲</w:t>
      </w:r>
      <w:r>
        <w:rPr>
          <w:rFonts w:hint="eastAsia" w:ascii="仿宋_GB2312" w:hAnsi="黑体" w:eastAsia="仿宋_GB2312" w:cs="黑体"/>
          <w:sz w:val="32"/>
          <w:szCs w:val="32"/>
        </w:rPr>
        <w:t>，</w:t>
      </w:r>
      <w:r>
        <w:rPr>
          <w:rFonts w:hint="eastAsia" w:ascii="仿宋_GB2312" w:hAnsi="黑体" w:eastAsia="仿宋_GB2312" w:cs="黑体"/>
          <w:bCs/>
          <w:sz w:val="32"/>
          <w:szCs w:val="32"/>
        </w:rPr>
        <w:t>提出新增相应机具品目建议。农业农村部将农机专项鉴定产品购置补贴实施工作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管理不到位、实施问题较多、风险较大的省份，敦促整改，整改不到位的，可暂停其开展农机专项鉴定产品购置补贴实施工作。</w:t>
      </w:r>
    </w:p>
    <w:p w14:paraId="058D52E8">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4D38DA09">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7AA827E4">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16C76DF4">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5636E71B">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793A4208">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04A56E30">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1A3723F6">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35D96985">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52D77231">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152094FF">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5A3BD09D">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372B3CAF">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0A41FE95">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296C4670">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2E249B71">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24F1820E">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bidi="ar"/>
        </w:rPr>
      </w:pPr>
    </w:p>
    <w:p w14:paraId="1A4FACD7">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bidi="ar"/>
        </w:rPr>
        <w:t>附件</w:t>
      </w:r>
      <w:r>
        <w:rPr>
          <w:rFonts w:hint="eastAsia" w:ascii="黑体" w:hAnsi="黑体" w:eastAsia="黑体" w:cs="黑体"/>
          <w:sz w:val="32"/>
          <w:szCs w:val="32"/>
          <w:lang w:val="en-US" w:eastAsia="zh-CN" w:bidi="ar"/>
        </w:rPr>
        <w:t>3</w:t>
      </w:r>
    </w:p>
    <w:p w14:paraId="177FA965">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农机新产品购置补贴试点工作指引</w:t>
      </w:r>
    </w:p>
    <w:p w14:paraId="37E3E691">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一、试点内容和地区</w:t>
      </w:r>
    </w:p>
    <w:p w14:paraId="09D0F78D">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（一）试点内容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14:paraId="386D7E40">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（二）试点地区。</w:t>
      </w:r>
      <w:r>
        <w:rPr>
          <w:rFonts w:hint="eastAsia" w:ascii="仿宋_GB2312" w:hAnsi="仿宋_GB2312" w:eastAsia="仿宋_GB2312" w:cs="仿宋_GB2312"/>
          <w:sz w:val="32"/>
          <w:szCs w:val="32"/>
        </w:rPr>
        <w:t>各省结合实际，自主决定是否开展试点以及选取试点内容，既可在全省范围实施，也可在部分重点市县开展，优先选择农机购置补贴工作基础好、有较强监管能力的地区，重点向丘陵山区倾斜。</w:t>
      </w:r>
    </w:p>
    <w:p w14:paraId="02306154">
      <w:pPr>
        <w:keepNext w:val="0"/>
        <w:keepLines w:val="0"/>
        <w:pageBreakBefore w:val="0"/>
        <w:widowControl w:val="0"/>
        <w:kinsoku/>
        <w:wordWrap/>
        <w:overflowPunct/>
        <w:topLinePunct w:val="0"/>
        <w:autoSpaceDE w:val="0"/>
        <w:autoSpaceDN w:val="0"/>
        <w:bidi w:val="0"/>
        <w:adjustRightIn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二、试点产品选定</w:t>
      </w:r>
    </w:p>
    <w:p w14:paraId="23EE68A3">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（一）产品条件。</w:t>
      </w:r>
      <w:r>
        <w:rPr>
          <w:rFonts w:hint="eastAsia" w:ascii="仿宋_GB2312" w:hAnsi="仿宋_GB2312" w:eastAsia="仿宋_GB2312" w:cs="仿宋_GB2312"/>
          <w:sz w:val="32"/>
          <w:szCs w:val="32"/>
        </w:rPr>
        <w:t>纳入试点的新型农机产品和成套设施装备应当农业机械属性明确，技术创新特征明显，能够弥补农业机械化发展短板，</w:t>
      </w:r>
      <w:r>
        <w:rPr>
          <w:rFonts w:hint="eastAsia" w:ascii="仿宋_GB2312" w:eastAsia="仿宋_GB2312"/>
          <w:kern w:val="0"/>
          <w:sz w:val="32"/>
        </w:rPr>
        <w:t>能够</w:t>
      </w:r>
      <w:r>
        <w:rPr>
          <w:rFonts w:hint="eastAsia" w:ascii="仿宋" w:hAnsi="仿宋" w:eastAsia="仿宋" w:cs="仿宋_GB2312"/>
          <w:color w:val="000000"/>
          <w:sz w:val="32"/>
          <w:szCs w:val="32"/>
        </w:rPr>
        <w:t>确保农业生产数据安全，</w:t>
      </w:r>
      <w:r>
        <w:rPr>
          <w:rFonts w:hint="eastAsia" w:ascii="仿宋_GB2312" w:hAnsi="仿宋_GB2312" w:eastAsia="仿宋_GB2312" w:cs="仿宋_GB2312"/>
          <w:sz w:val="32"/>
          <w:szCs w:val="32"/>
        </w:rPr>
        <w:t>属农业生产急需、农民急用产品，其先进性、安全性和适用性等符合以下条件。</w:t>
      </w:r>
    </w:p>
    <w:p w14:paraId="71EAD4E6">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1.新型农机产品。</w:t>
      </w:r>
      <w:r>
        <w:rPr>
          <w:rFonts w:hint="eastAsia" w:ascii="仿宋_GB2312" w:hAnsi="仿宋_GB2312" w:eastAsia="仿宋_GB2312" w:cs="仿宋_GB2312"/>
          <w:sz w:val="32"/>
          <w:szCs w:val="32"/>
        </w:rPr>
        <w:t>先进性方面，至少拥有实用新型专利、发明专利以及省级以上科技成果鉴定（评价证明）之一；安全性方面，应当取得省级以上有关部门认定的检验检测机构依据相关标准出具的检验报告；适用性方面，应当通过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组织或委托县级以上农机鉴定、推广、科研单位开展的田（场）间实地试验验证。</w:t>
      </w:r>
    </w:p>
    <w:p w14:paraId="03ED42D9">
      <w:pPr>
        <w:keepNext w:val="0"/>
        <w:keepLines w:val="0"/>
        <w:pageBreakBefore w:val="0"/>
        <w:widowControl w:val="0"/>
        <w:kinsoku/>
        <w:wordWrap/>
        <w:overflowPunct/>
        <w:topLinePunct w:val="0"/>
        <w:autoSpaceDE w:val="0"/>
        <w:autoSpaceDN w:val="0"/>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2.成套设施装备。</w:t>
      </w:r>
      <w:r>
        <w:rPr>
          <w:rFonts w:hint="eastAsia" w:ascii="仿宋_GB2312" w:hAnsi="仿宋_GB2312" w:eastAsia="仿宋_GB2312" w:cs="仿宋_GB2312"/>
          <w:sz w:val="32"/>
          <w:szCs w:val="32"/>
        </w:rPr>
        <w:t>先进性方面，成套设施装备或其主要设备拥有实用新型专利、发明专利以及省级以上科技成果鉴定（评价证明）之一；适用性方面，在本省有一定的实地应用数量；</w:t>
      </w:r>
      <w:r>
        <w:rPr>
          <w:rFonts w:ascii="仿宋_GB2312" w:hAnsi="仿宋_GB2312" w:eastAsia="仿宋_GB2312" w:cs="仿宋_GB2312"/>
          <w:sz w:val="32"/>
          <w:szCs w:val="32"/>
        </w:rPr>
        <w:t>合规性</w:t>
      </w:r>
      <w:r>
        <w:rPr>
          <w:rFonts w:hint="eastAsia" w:ascii="仿宋_GB2312" w:hAnsi="仿宋_GB2312" w:eastAsia="仿宋_GB2312" w:cs="仿宋_GB2312"/>
          <w:sz w:val="32"/>
          <w:szCs w:val="32"/>
        </w:rPr>
        <w:t>方面，达到省级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制定的建设标准规范要求，其结构、材质、性能、建设安装、竣工验收等方面不低于国家、行业、团体和企业标准规定的要求，且不得包括泥土、砖瓦、砂石料、钢筋混凝土等建筑材料修砌的地基、墙体等。</w:t>
      </w:r>
    </w:p>
    <w:p w14:paraId="09EB6D81">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（二）品目数量。</w:t>
      </w:r>
      <w:r>
        <w:rPr>
          <w:rFonts w:hint="eastAsia" w:ascii="仿宋_GB2312" w:hAnsi="仿宋_GB2312" w:eastAsia="仿宋_GB2312" w:cs="仿宋_GB2312"/>
          <w:sz w:val="32"/>
          <w:szCs w:val="32"/>
        </w:rPr>
        <w:t>新型农机产品试点品目数量不超过3个，实行总量控制，调整按年度进行。成套设施装备试点品目数量由各省根据实际情况自主确定。</w:t>
      </w:r>
    </w:p>
    <w:p w14:paraId="0ED2F2DA">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（三）选定程序。</w:t>
      </w:r>
      <w:r>
        <w:rPr>
          <w:rFonts w:ascii="仿宋_GB2312" w:hAnsi="仿宋_GB2312" w:eastAsia="仿宋_GB2312" w:cs="仿宋_GB2312"/>
          <w:sz w:val="32"/>
          <w:szCs w:val="32"/>
        </w:rPr>
        <w:t>各省按以下程序遴选确定拟</w:t>
      </w:r>
      <w:r>
        <w:rPr>
          <w:rFonts w:hint="eastAsia" w:ascii="仿宋_GB2312" w:hAnsi="仿宋_GB2312" w:eastAsia="仿宋_GB2312" w:cs="仿宋_GB2312"/>
          <w:sz w:val="32"/>
          <w:szCs w:val="32"/>
        </w:rPr>
        <w:t>纳入试点的新型农机产品和成套设施装备</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优先考虑丘陵山区</w:t>
      </w:r>
      <w:r>
        <w:rPr>
          <w:rFonts w:ascii="仿宋_GB2312" w:hAnsi="仿宋_GB2312" w:eastAsia="仿宋_GB2312" w:cs="仿宋_GB2312"/>
          <w:sz w:val="32"/>
          <w:szCs w:val="32"/>
        </w:rPr>
        <w:t>需求：</w:t>
      </w:r>
    </w:p>
    <w:p w14:paraId="242339AA">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征集建议。</w:t>
      </w:r>
      <w:r>
        <w:rPr>
          <w:rFonts w:ascii="仿宋_GB2312" w:hAnsi="仿宋_GB2312" w:eastAsia="仿宋_GB2312" w:cs="仿宋_GB2312"/>
          <w:sz w:val="32"/>
          <w:szCs w:val="32"/>
        </w:rPr>
        <w:t>紧紧围绕</w:t>
      </w:r>
      <w:r>
        <w:rPr>
          <w:rFonts w:hint="eastAsia" w:ascii="仿宋_GB2312" w:hAnsi="仿宋_GB2312" w:eastAsia="仿宋_GB2312" w:cs="仿宋_GB2312"/>
          <w:sz w:val="32"/>
          <w:szCs w:val="32"/>
        </w:rPr>
        <w:t>巩固拓展脱贫攻坚成果、全面推进</w:t>
      </w:r>
      <w:r>
        <w:rPr>
          <w:rFonts w:ascii="仿宋_GB2312" w:hAnsi="仿宋_GB2312" w:eastAsia="仿宋_GB2312" w:cs="仿宋_GB2312"/>
          <w:sz w:val="32"/>
          <w:szCs w:val="32"/>
        </w:rPr>
        <w:t>乡村振兴</w:t>
      </w:r>
      <w:r>
        <w:rPr>
          <w:rFonts w:hint="eastAsia" w:ascii="仿宋_GB2312" w:hAnsi="仿宋_GB2312" w:eastAsia="仿宋_GB2312" w:cs="仿宋_GB2312"/>
          <w:sz w:val="32"/>
          <w:szCs w:val="32"/>
        </w:rPr>
        <w:t>、加快推进农业农村现代化，聚焦</w:t>
      </w:r>
      <w:r>
        <w:rPr>
          <w:rFonts w:ascii="仿宋_GB2312" w:hAnsi="仿宋_GB2312" w:eastAsia="仿宋_GB2312" w:cs="仿宋_GB2312"/>
          <w:sz w:val="32"/>
          <w:szCs w:val="32"/>
        </w:rPr>
        <w:t>农业绿色发展和农业机械化</w:t>
      </w:r>
      <w:r>
        <w:rPr>
          <w:rFonts w:hint="eastAsia" w:ascii="仿宋_GB2312" w:hAnsi="仿宋_GB2312" w:eastAsia="仿宋_GB2312" w:cs="仿宋_GB2312"/>
          <w:sz w:val="32"/>
          <w:szCs w:val="32"/>
        </w:rPr>
        <w:t>全程全面高质高效转型升级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优先考虑丘陵山区农业生产需要，</w:t>
      </w:r>
      <w:r>
        <w:rPr>
          <w:rFonts w:ascii="仿宋_GB2312" w:hAnsi="仿宋_GB2312" w:eastAsia="仿宋_GB2312" w:cs="仿宋_GB2312"/>
          <w:sz w:val="32"/>
          <w:szCs w:val="32"/>
        </w:rPr>
        <w:t>面向基层</w:t>
      </w:r>
      <w:r>
        <w:rPr>
          <w:rFonts w:hint="eastAsia" w:ascii="仿宋_GB2312" w:hAnsi="仿宋_GB2312" w:eastAsia="仿宋_GB2312" w:cs="仿宋_GB2312"/>
          <w:sz w:val="32"/>
          <w:szCs w:val="32"/>
          <w:lang w:eastAsia="zh-CN"/>
        </w:rPr>
        <w:t>农业农村（农机）部门</w:t>
      </w:r>
      <w:r>
        <w:rPr>
          <w:rFonts w:ascii="仿宋_GB2312" w:hAnsi="仿宋_GB2312" w:eastAsia="仿宋_GB2312" w:cs="仿宋_GB2312"/>
          <w:sz w:val="32"/>
          <w:szCs w:val="32"/>
        </w:rPr>
        <w:t>公开征集拟</w:t>
      </w:r>
      <w:r>
        <w:rPr>
          <w:rFonts w:hint="eastAsia" w:ascii="仿宋_GB2312" w:hAnsi="仿宋_GB2312" w:eastAsia="仿宋_GB2312" w:cs="仿宋_GB2312"/>
          <w:sz w:val="32"/>
          <w:szCs w:val="32"/>
        </w:rPr>
        <w:t>纳入试点的产品</w:t>
      </w:r>
      <w:r>
        <w:rPr>
          <w:rFonts w:ascii="仿宋_GB2312" w:hAnsi="仿宋_GB2312" w:eastAsia="仿宋_GB2312" w:cs="仿宋_GB2312"/>
          <w:sz w:val="32"/>
          <w:szCs w:val="32"/>
        </w:rPr>
        <w:t>建议。</w:t>
      </w:r>
    </w:p>
    <w:p w14:paraId="6862DB18">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bCs/>
          <w:sz w:val="32"/>
          <w:szCs w:val="32"/>
        </w:rPr>
        <w:t>条件审查。</w:t>
      </w:r>
      <w:r>
        <w:rPr>
          <w:rFonts w:hint="eastAsia" w:ascii="仿宋_GB2312" w:hAnsi="仿宋_GB2312" w:eastAsia="仿宋_GB2312" w:cs="仿宋_GB2312"/>
          <w:bCs/>
          <w:sz w:val="32"/>
          <w:szCs w:val="32"/>
        </w:rPr>
        <w:t>组织专家</w:t>
      </w:r>
      <w:r>
        <w:rPr>
          <w:rFonts w:hint="eastAsia" w:ascii="仿宋_GB2312" w:hAnsi="仿宋_GB2312" w:eastAsia="仿宋_GB2312" w:cs="仿宋_GB2312"/>
          <w:sz w:val="32"/>
          <w:szCs w:val="32"/>
        </w:rPr>
        <w:t>对照产品条件进行评估，通过后可初步将其作为选定产品。</w:t>
      </w:r>
    </w:p>
    <w:p w14:paraId="58023922">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sz w:val="32"/>
          <w:szCs w:val="32"/>
        </w:rPr>
        <w:t>品目归属。</w:t>
      </w:r>
      <w:r>
        <w:rPr>
          <w:rFonts w:hint="eastAsia" w:ascii="仿宋_GB2312" w:hAnsi="仿宋_GB2312" w:eastAsia="仿宋_GB2312" w:cs="仿宋_GB2312"/>
          <w:sz w:val="32"/>
          <w:szCs w:val="32"/>
        </w:rPr>
        <w:t>对照现行有效《农业机械分类》农业行业标准等有关规定，确定产品所属品目。对争议较大的产品品目归属，应书面征求全国农业机械标准化技术委员会农业机械化分技术委员会</w:t>
      </w:r>
      <w:r>
        <w:rPr>
          <w:rFonts w:ascii="仿宋_GB2312" w:hAnsi="仿宋_GB2312" w:eastAsia="仿宋_GB2312" w:cs="仿宋_GB2312"/>
          <w:sz w:val="32"/>
          <w:szCs w:val="32"/>
        </w:rPr>
        <w:t>（农业农村部农机化总站）</w:t>
      </w:r>
      <w:r>
        <w:rPr>
          <w:rFonts w:hint="eastAsia" w:ascii="仿宋_GB2312" w:hAnsi="仿宋_GB2312" w:eastAsia="仿宋_GB2312" w:cs="仿宋_GB2312"/>
          <w:sz w:val="32"/>
          <w:szCs w:val="32"/>
        </w:rPr>
        <w:t>意见。</w:t>
      </w:r>
    </w:p>
    <w:p w14:paraId="025C51D2">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bCs/>
          <w:sz w:val="32"/>
          <w:szCs w:val="32"/>
        </w:rPr>
        <w:t>分类分档。</w:t>
      </w:r>
      <w:r>
        <w:rPr>
          <w:rFonts w:ascii="仿宋_GB2312" w:hAnsi="仿宋_GB2312" w:eastAsia="仿宋_GB2312" w:cs="仿宋_GB2312"/>
          <w:bCs/>
          <w:sz w:val="32"/>
          <w:szCs w:val="32"/>
        </w:rPr>
        <w:t>组织</w:t>
      </w:r>
      <w:r>
        <w:rPr>
          <w:rFonts w:hint="eastAsia" w:ascii="仿宋_GB2312" w:hAnsi="仿宋_GB2312" w:eastAsia="仿宋_GB2312" w:cs="仿宋_GB2312"/>
          <w:bCs/>
          <w:sz w:val="32"/>
          <w:szCs w:val="32"/>
        </w:rPr>
        <w:t>农机</w:t>
      </w:r>
      <w:r>
        <w:rPr>
          <w:rFonts w:ascii="仿宋_GB2312" w:hAnsi="仿宋_GB2312" w:eastAsia="仿宋_GB2312" w:cs="仿宋_GB2312"/>
          <w:bCs/>
          <w:sz w:val="32"/>
          <w:szCs w:val="32"/>
        </w:rPr>
        <w:t>购置补贴</w:t>
      </w:r>
      <w:r>
        <w:rPr>
          <w:rFonts w:hint="eastAsia" w:ascii="仿宋_GB2312" w:hAnsi="仿宋_GB2312" w:eastAsia="仿宋_GB2312" w:cs="仿宋_GB2312"/>
          <w:bCs/>
          <w:sz w:val="32"/>
          <w:szCs w:val="32"/>
        </w:rPr>
        <w:t>管理</w:t>
      </w:r>
      <w:r>
        <w:rPr>
          <w:rFonts w:ascii="仿宋_GB2312" w:hAnsi="仿宋_GB2312" w:eastAsia="仿宋_GB2312" w:cs="仿宋_GB2312"/>
          <w:bCs/>
          <w:sz w:val="32"/>
          <w:szCs w:val="32"/>
        </w:rPr>
        <w:t>、试验鉴定、技术推广、生产制造等方面的专家集体研究确定产品的分类分档参数</w:t>
      </w:r>
      <w:r>
        <w:rPr>
          <w:rFonts w:hint="eastAsia" w:ascii="仿宋_GB2312" w:hAnsi="仿宋_GB2312" w:eastAsia="仿宋_GB2312" w:cs="仿宋_GB2312"/>
          <w:bCs/>
          <w:sz w:val="32"/>
          <w:szCs w:val="32"/>
        </w:rPr>
        <w:t>。原则上，</w:t>
      </w:r>
      <w:r>
        <w:rPr>
          <w:rFonts w:hint="eastAsia" w:ascii="仿宋_GB2312" w:hAnsi="仿宋_GB2312" w:eastAsia="仿宋_GB2312" w:cs="仿宋_GB2312"/>
          <w:sz w:val="32"/>
          <w:szCs w:val="32"/>
        </w:rPr>
        <w:t>新型农机产品分档参数要包含性能、结构、材质等指标，成套设施装备要包含设施</w:t>
      </w:r>
      <w:r>
        <w:rPr>
          <w:rFonts w:ascii="仿宋_GB2312" w:hAnsi="仿宋_GB2312" w:eastAsia="仿宋_GB2312" w:cs="仿宋_GB2312"/>
          <w:sz w:val="32"/>
          <w:szCs w:val="32"/>
        </w:rPr>
        <w:t>种养</w:t>
      </w:r>
      <w:r>
        <w:rPr>
          <w:rFonts w:hint="eastAsia" w:ascii="仿宋_GB2312" w:hAnsi="仿宋_GB2312" w:eastAsia="仿宋_GB2312" w:cs="仿宋_GB2312"/>
          <w:sz w:val="32"/>
          <w:szCs w:val="32"/>
        </w:rPr>
        <w:t>加工规模、</w:t>
      </w:r>
      <w:r>
        <w:rPr>
          <w:rFonts w:ascii="仿宋_GB2312" w:hAnsi="仿宋_GB2312" w:eastAsia="仿宋_GB2312" w:cs="仿宋_GB2312"/>
          <w:sz w:val="32"/>
          <w:szCs w:val="32"/>
        </w:rPr>
        <w:t>运行能力、工作效率、能源类型、</w:t>
      </w:r>
      <w:r>
        <w:rPr>
          <w:rFonts w:hint="eastAsia" w:ascii="仿宋_GB2312" w:hAnsi="仿宋_GB2312" w:eastAsia="仿宋_GB2312" w:cs="仿宋_GB2312"/>
          <w:sz w:val="32"/>
          <w:szCs w:val="32"/>
        </w:rPr>
        <w:t>配套功率</w:t>
      </w:r>
      <w:r>
        <w:rPr>
          <w:rFonts w:ascii="仿宋_GB2312" w:hAnsi="仿宋_GB2312" w:eastAsia="仿宋_GB2312" w:cs="仿宋_GB2312"/>
          <w:sz w:val="32"/>
          <w:szCs w:val="32"/>
        </w:rPr>
        <w:t>、主体结构、主要设备材质</w:t>
      </w:r>
      <w:r>
        <w:rPr>
          <w:rFonts w:hint="eastAsia" w:ascii="仿宋_GB2312" w:hAnsi="仿宋_GB2312" w:eastAsia="仿宋_GB2312" w:cs="仿宋_GB2312"/>
          <w:sz w:val="32"/>
          <w:szCs w:val="32"/>
        </w:rPr>
        <w:t>等指标。</w:t>
      </w:r>
    </w:p>
    <w:p w14:paraId="13B4DCE3">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5.品目公示。</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主办或</w:t>
      </w:r>
      <w:r>
        <w:rPr>
          <w:rFonts w:ascii="仿宋_GB2312" w:hAnsi="仿宋_GB2312" w:eastAsia="仿宋_GB2312" w:cs="仿宋_GB2312"/>
          <w:sz w:val="32"/>
          <w:szCs w:val="32"/>
        </w:rPr>
        <w:t>指定</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网站</w:t>
      </w:r>
      <w:r>
        <w:rPr>
          <w:rFonts w:hint="eastAsia" w:ascii="仿宋_GB2312" w:hAnsi="仿宋_GB2312" w:eastAsia="仿宋_GB2312" w:cs="仿宋_GB2312"/>
          <w:sz w:val="32"/>
          <w:szCs w:val="32"/>
        </w:rPr>
        <w:t>对拟纳入试点的新型农机产品和成套设施装备品目信息等进行</w:t>
      </w:r>
      <w:r>
        <w:rPr>
          <w:rFonts w:ascii="仿宋_GB2312" w:hAnsi="仿宋_GB2312" w:eastAsia="仿宋_GB2312" w:cs="仿宋_GB2312"/>
          <w:sz w:val="32"/>
          <w:szCs w:val="32"/>
        </w:rPr>
        <w:t>公示，公示期</w:t>
      </w:r>
      <w:r>
        <w:rPr>
          <w:rFonts w:hint="eastAsia" w:ascii="仿宋_GB2312" w:hAnsi="仿宋_GB2312" w:eastAsia="仿宋_GB2312" w:cs="仿宋_GB2312"/>
          <w:sz w:val="32"/>
          <w:szCs w:val="32"/>
        </w:rPr>
        <w:t>不少于5个工作日</w:t>
      </w:r>
      <w:r>
        <w:rPr>
          <w:rFonts w:ascii="仿宋_GB2312" w:hAnsi="仿宋_GB2312" w:eastAsia="仿宋_GB2312" w:cs="仿宋_GB2312"/>
          <w:sz w:val="32"/>
          <w:szCs w:val="32"/>
        </w:rPr>
        <w:t>。</w:t>
      </w:r>
    </w:p>
    <w:p w14:paraId="42AB8A5F">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6.申请备案。</w:t>
      </w:r>
      <w:r>
        <w:rPr>
          <w:rFonts w:ascii="仿宋_GB2312" w:hAnsi="仿宋_GB2312" w:eastAsia="仿宋_GB2312" w:cs="仿宋_GB2312"/>
          <w:sz w:val="32"/>
          <w:szCs w:val="32"/>
        </w:rPr>
        <w:t>公示无异议</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书</w:t>
      </w:r>
      <w:r>
        <w:rPr>
          <w:rFonts w:hint="eastAsia" w:ascii="仿宋_GB2312" w:hAnsi="仿宋_GB2312" w:eastAsia="仿宋_GB2312" w:cs="仿宋_GB2312"/>
          <w:bCs/>
          <w:sz w:val="32"/>
          <w:szCs w:val="32"/>
        </w:rPr>
        <w:t>面向</w:t>
      </w:r>
      <w:r>
        <w:rPr>
          <w:rFonts w:hint="eastAsia" w:ascii="仿宋_GB2312" w:hAnsi="仿宋_GB2312" w:eastAsia="仿宋_GB2312" w:cs="仿宋_GB2312"/>
          <w:sz w:val="32"/>
          <w:szCs w:val="32"/>
        </w:rPr>
        <w:t>农业农村部、财政部</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有关要求详见《</w:t>
      </w:r>
      <w:r>
        <w:rPr>
          <w:rFonts w:hint="eastAsia" w:ascii="仿宋_GB2312" w:hAnsi="仿宋_GB2312" w:eastAsia="仿宋_GB2312" w:cs="仿宋_GB2312"/>
          <w:sz w:val="32"/>
          <w:szCs w:val="32"/>
        </w:rPr>
        <w:t>2021—2023年农机购置补贴实施有关备案工作申报材料格式要求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14:paraId="1605CFCF">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7.公开产品。</w:t>
      </w:r>
      <w:r>
        <w:rPr>
          <w:rFonts w:hint="eastAsia" w:ascii="仿宋_GB2312" w:hAnsi="仿宋_GB2312" w:eastAsia="仿宋_GB2312" w:cs="仿宋_GB2312"/>
          <w:bCs/>
          <w:sz w:val="32"/>
          <w:szCs w:val="32"/>
        </w:rPr>
        <w:t>经备案同意</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按程序公布试点方案、分类分档和补贴额一览表、风险提示等。组织新型农机产品生产企业按规定自主投档，审核公示后</w:t>
      </w:r>
      <w:r>
        <w:rPr>
          <w:rFonts w:ascii="仿宋_GB2312" w:hAnsi="仿宋_GB2312" w:eastAsia="仿宋_GB2312" w:cs="仿宋_GB2312"/>
          <w:sz w:val="32"/>
          <w:szCs w:val="32"/>
        </w:rPr>
        <w:t>公布试点产品</w:t>
      </w:r>
      <w:r>
        <w:rPr>
          <w:rFonts w:hint="eastAsia" w:ascii="仿宋_GB2312" w:hAnsi="仿宋_GB2312" w:eastAsia="仿宋_GB2312" w:cs="仿宋_GB2312"/>
          <w:sz w:val="32"/>
          <w:szCs w:val="32"/>
        </w:rPr>
        <w:t>。</w:t>
      </w:r>
    </w:p>
    <w:p w14:paraId="1E129634">
      <w:pPr>
        <w:keepNext w:val="0"/>
        <w:keepLines w:val="0"/>
        <w:pageBreakBefore w:val="0"/>
        <w:widowControl w:val="0"/>
        <w:kinsoku/>
        <w:wordWrap/>
        <w:overflowPunct/>
        <w:topLinePunct w:val="0"/>
        <w:autoSpaceDE w:val="0"/>
        <w:autoSpaceDN w:val="0"/>
        <w:bidi w:val="0"/>
        <w:adjustRightIn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三、资金规模、补贴标准和兑付方式</w:t>
      </w:r>
    </w:p>
    <w:p w14:paraId="36F1B1D3">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（一）资金规模。</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共同研究确定试点资金规模。新型农机产品年度试点资金量按不超过试点省份年度中央财政农机购置补贴资金总规模的10%安排，其中，补贴资金总规模低于1000万元的，年度试点资金量可提至最高100万元; 3亿元及以上的，年度试点资金量不超过3000万元。成套设施装备年度试点资金量由各省结合资金供需情况自主确定。</w:t>
      </w:r>
    </w:p>
    <w:p w14:paraId="49D4CED7">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（二）补贴标准。</w:t>
      </w:r>
      <w:r>
        <w:rPr>
          <w:rFonts w:hint="eastAsia" w:ascii="仿宋_GB2312" w:hAnsi="仿宋_GB2312" w:eastAsia="仿宋_GB2312" w:cs="仿宋_GB2312"/>
          <w:sz w:val="32"/>
          <w:szCs w:val="32"/>
        </w:rPr>
        <w:t>补贴额由试点省份省级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参照现行农机购置补贴政策相关规定确定，新型农机产品补贴额原则上不高于</w:t>
      </w:r>
      <w:r>
        <w:rPr>
          <w:rFonts w:ascii="仿宋_GB2312" w:hAnsi="仿宋_GB2312" w:eastAsia="仿宋_GB2312" w:cs="仿宋_GB2312"/>
          <w:sz w:val="32"/>
          <w:szCs w:val="32"/>
        </w:rPr>
        <w:t>同类</w:t>
      </w:r>
      <w:r>
        <w:rPr>
          <w:rFonts w:hint="eastAsia" w:ascii="仿宋_GB2312" w:hAnsi="仿宋_GB2312" w:eastAsia="仿宋_GB2312" w:cs="仿宋_GB2312"/>
          <w:sz w:val="32"/>
          <w:szCs w:val="32"/>
        </w:rPr>
        <w:t>或相似</w:t>
      </w:r>
      <w:r>
        <w:rPr>
          <w:rFonts w:ascii="仿宋_GB2312" w:hAnsi="仿宋_GB2312" w:eastAsia="仿宋_GB2312" w:cs="仿宋_GB2312"/>
          <w:sz w:val="32"/>
          <w:szCs w:val="32"/>
        </w:rPr>
        <w:t>补贴产品补贴额。</w:t>
      </w:r>
    </w:p>
    <w:p w14:paraId="4FE52C33">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（三）兑付方式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原则上按照“先</w:t>
      </w:r>
      <w:r>
        <w:rPr>
          <w:rFonts w:ascii="仿宋_GB2312" w:hAnsi="仿宋_GB2312" w:eastAsia="仿宋_GB2312" w:cs="仿宋_GB2312"/>
          <w:sz w:val="32"/>
          <w:szCs w:val="32"/>
        </w:rPr>
        <w:t>使用</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补贴</w:t>
      </w:r>
      <w:r>
        <w:rPr>
          <w:rFonts w:hint="eastAsia" w:ascii="仿宋_GB2312" w:hAnsi="仿宋_GB2312" w:eastAsia="仿宋_GB2312" w:cs="仿宋_GB2312"/>
          <w:sz w:val="32"/>
          <w:szCs w:val="32"/>
        </w:rPr>
        <w:t>”方式兑付资金，新型农机产品</w:t>
      </w:r>
      <w:r>
        <w:rPr>
          <w:rFonts w:ascii="仿宋_GB2312" w:hAnsi="仿宋_GB2312" w:eastAsia="仿宋_GB2312" w:cs="仿宋_GB2312"/>
          <w:sz w:val="32"/>
          <w:szCs w:val="32"/>
        </w:rPr>
        <w:t>达到</w:t>
      </w:r>
      <w:r>
        <w:rPr>
          <w:rFonts w:hint="eastAsia" w:ascii="仿宋_GB2312" w:hAnsi="仿宋_GB2312" w:eastAsia="仿宋_GB2312" w:cs="仿宋_GB2312"/>
          <w:sz w:val="32"/>
          <w:szCs w:val="32"/>
        </w:rPr>
        <w:t>一定规模的作业量、成套设施装备核验合格</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生产应用一段时期后</w:t>
      </w:r>
      <w:r>
        <w:rPr>
          <w:rFonts w:ascii="仿宋_GB2312" w:hAnsi="仿宋_GB2312" w:eastAsia="仿宋_GB2312" w:cs="仿宋_GB2312"/>
          <w:sz w:val="32"/>
          <w:szCs w:val="32"/>
        </w:rPr>
        <w:t>方可</w:t>
      </w:r>
      <w:r>
        <w:rPr>
          <w:rFonts w:hint="eastAsia" w:ascii="仿宋_GB2312" w:hAnsi="仿宋_GB2312" w:eastAsia="仿宋_GB2312" w:cs="仿宋_GB2312"/>
          <w:sz w:val="32"/>
          <w:szCs w:val="32"/>
        </w:rPr>
        <w:t>兑付补贴，</w:t>
      </w:r>
      <w:r>
        <w:rPr>
          <w:rFonts w:ascii="仿宋_GB2312" w:hAnsi="仿宋_GB2312" w:eastAsia="仿宋_GB2312" w:cs="仿宋_GB2312"/>
          <w:sz w:val="32"/>
          <w:szCs w:val="32"/>
        </w:rPr>
        <w:t>具体</w:t>
      </w:r>
      <w:r>
        <w:rPr>
          <w:rFonts w:hint="eastAsia" w:ascii="仿宋_GB2312" w:hAnsi="仿宋_GB2312" w:eastAsia="仿宋_GB2312" w:cs="仿宋_GB2312"/>
          <w:sz w:val="32"/>
          <w:szCs w:val="32"/>
        </w:rPr>
        <w:t>程序和要求由各省结合实际自主确定。</w:t>
      </w:r>
    </w:p>
    <w:p w14:paraId="2982D65B">
      <w:pPr>
        <w:keepNext w:val="0"/>
        <w:keepLines w:val="0"/>
        <w:pageBreakBefore w:val="0"/>
        <w:widowControl w:val="0"/>
        <w:kinsoku/>
        <w:wordWrap/>
        <w:overflowPunct/>
        <w:topLinePunct w:val="0"/>
        <w:autoSpaceDE w:val="0"/>
        <w:autoSpaceDN w:val="0"/>
        <w:bidi w:val="0"/>
        <w:adjustRightIn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四、监督管理</w:t>
      </w:r>
    </w:p>
    <w:p w14:paraId="7F5FF168">
      <w:pPr>
        <w:keepNext w:val="0"/>
        <w:keepLines w:val="0"/>
        <w:pageBreakBefore w:val="0"/>
        <w:widowControl w:val="0"/>
        <w:kinsoku/>
        <w:wordWrap/>
        <w:overflowPunct/>
        <w:topLinePunct w:val="0"/>
        <w:autoSpaceDE w:val="0"/>
        <w:autoSpaceDN w:val="0"/>
        <w:bidi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农机新产品购置补贴试点可参照农机购置补贴政策实施有关规定执行，也可采取项目管理等方式操作。要在落实好信息公开、内部控制等要求的同时，重点抓好以下工作。</w:t>
      </w:r>
    </w:p>
    <w:p w14:paraId="3AF48220">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（一）加强条件审查。</w:t>
      </w:r>
      <w:r>
        <w:rPr>
          <w:rFonts w:hint="eastAsia" w:ascii="仿宋_GB2312" w:hAnsi="楷体_GB2312" w:eastAsia="仿宋_GB2312" w:cs="楷体_GB2312"/>
          <w:bCs/>
          <w:sz w:val="32"/>
          <w:szCs w:val="32"/>
        </w:rPr>
        <w:t>充分利用</w:t>
      </w:r>
      <w:r>
        <w:rPr>
          <w:rFonts w:hint="eastAsia" w:ascii="仿宋_GB2312" w:hAnsi="仿宋_GB2312" w:eastAsia="仿宋_GB2312" w:cs="仿宋_GB2312"/>
          <w:sz w:val="32"/>
          <w:szCs w:val="32"/>
        </w:rPr>
        <w:t>全国农业机械试验鉴定管理服务信息化平台公开的鉴定大纲信息，做好试点产品鉴定情况审查。规范参与试点的成套设施装备生产企业基础条件，保证其能够为购机者提供产品加工、建设、安装等服务,具备</w:t>
      </w:r>
      <w:r>
        <w:rPr>
          <w:rFonts w:ascii="仿宋_GB2312" w:hAnsi="仿宋_GB2312" w:eastAsia="仿宋_GB2312" w:cs="仿宋_GB2312"/>
          <w:sz w:val="32"/>
          <w:szCs w:val="32"/>
        </w:rPr>
        <w:t>一定的</w:t>
      </w:r>
      <w:r>
        <w:rPr>
          <w:rFonts w:hint="eastAsia" w:ascii="仿宋_GB2312" w:hAnsi="仿宋_GB2312" w:eastAsia="仿宋_GB2312" w:cs="仿宋_GB2312"/>
          <w:sz w:val="32"/>
          <w:szCs w:val="32"/>
        </w:rPr>
        <w:t>售后服务能力，其营业执照经营范围</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包含</w:t>
      </w:r>
      <w:r>
        <w:rPr>
          <w:rFonts w:ascii="仿宋_GB2312" w:hAnsi="仿宋_GB2312" w:eastAsia="仿宋_GB2312" w:cs="仿宋_GB2312"/>
          <w:sz w:val="32"/>
          <w:szCs w:val="32"/>
        </w:rPr>
        <w:t>试点</w:t>
      </w:r>
      <w:r>
        <w:rPr>
          <w:rFonts w:hint="eastAsia" w:ascii="仿宋_GB2312" w:hAnsi="仿宋_GB2312" w:eastAsia="仿宋_GB2312" w:cs="仿宋_GB2312"/>
          <w:sz w:val="32"/>
          <w:szCs w:val="32"/>
        </w:rPr>
        <w:t xml:space="preserve">产品生产、经营相关内容。 </w:t>
      </w:r>
    </w:p>
    <w:p w14:paraId="617639D6">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（二）强化企业诚信。</w:t>
      </w:r>
      <w:r>
        <w:rPr>
          <w:rFonts w:ascii="仿宋_GB2312" w:hAnsi="仿宋_GB2312" w:eastAsia="仿宋_GB2312" w:cs="仿宋_GB2312"/>
          <w:sz w:val="32"/>
          <w:szCs w:val="32"/>
        </w:rPr>
        <w:t>加强试点</w:t>
      </w:r>
      <w:r>
        <w:rPr>
          <w:rFonts w:hint="eastAsia" w:ascii="仿宋_GB2312" w:hAnsi="仿宋_GB2312" w:eastAsia="仿宋_GB2312" w:cs="仿宋_GB2312"/>
          <w:sz w:val="32"/>
          <w:szCs w:val="32"/>
        </w:rPr>
        <w:t>产品</w:t>
      </w:r>
      <w:r>
        <w:rPr>
          <w:rFonts w:ascii="仿宋_GB2312" w:hAnsi="仿宋_GB2312" w:eastAsia="仿宋_GB2312" w:cs="仿宋_GB2312"/>
          <w:sz w:val="32"/>
          <w:szCs w:val="32"/>
        </w:rPr>
        <w:t>生产企业诚信</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通过“国家企业信用信息公示系统”进行排查，严防严重违法失信企业</w:t>
      </w:r>
      <w:r>
        <w:rPr>
          <w:rFonts w:ascii="仿宋_GB2312" w:hAnsi="仿宋_GB2312" w:eastAsia="仿宋_GB2312" w:cs="仿宋_GB2312"/>
          <w:sz w:val="32"/>
          <w:szCs w:val="32"/>
        </w:rPr>
        <w:t>参与试点</w:t>
      </w:r>
      <w:r>
        <w:rPr>
          <w:rFonts w:hint="eastAsia" w:ascii="仿宋_GB2312" w:hAnsi="仿宋_GB2312" w:eastAsia="仿宋_GB2312" w:cs="仿宋_GB2312"/>
          <w:sz w:val="32"/>
          <w:szCs w:val="32"/>
        </w:rPr>
        <w:t>。组织自愿参加试点的生产企业进行书面承诺，明确其在产品质量、售后服务、退换货及纠纷处理等方面的主体责任。</w:t>
      </w:r>
    </w:p>
    <w:p w14:paraId="00325C62">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（三）加强风险提醒。</w:t>
      </w:r>
      <w:r>
        <w:rPr>
          <w:rFonts w:hint="eastAsia" w:ascii="仿宋_GB2312" w:hAnsi="仿宋_GB2312" w:eastAsia="仿宋_GB2312" w:cs="仿宋_GB2312"/>
          <w:sz w:val="32"/>
          <w:szCs w:val="32"/>
        </w:rPr>
        <w:t>要公开试点产品的技术优势、使用潜在风险等信息，通过组织产销企业和购机者签订“知情同意书”的方式，提示农民群众知悉产品使用风险，引导理性购买。</w:t>
      </w:r>
    </w:p>
    <w:p w14:paraId="783F04D8">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（四）开展监督检查。</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14:paraId="6E53C599">
      <w:pPr>
        <w:keepNext w:val="0"/>
        <w:keepLines w:val="0"/>
        <w:pageBreakBefore w:val="0"/>
        <w:widowControl w:val="0"/>
        <w:kinsoku/>
        <w:wordWrap/>
        <w:overflowPunct/>
        <w:topLinePunct w:val="0"/>
        <w:autoSpaceDE w:val="0"/>
        <w:autoSpaceDN w:val="0"/>
        <w:bidi w:val="0"/>
        <w:adjustRightInd/>
        <w:spacing w:line="360" w:lineRule="auto"/>
        <w:ind w:firstLine="643" w:firstLineChars="200"/>
        <w:jc w:val="both"/>
        <w:textAlignment w:val="auto"/>
        <w:rPr>
          <w:rFonts w:hint="eastAsia" w:ascii="仿宋_GB2312" w:hAnsi="黑体" w:eastAsia="仿宋_GB2312" w:cs="黑体"/>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五</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做好进度调度。</w:t>
      </w:r>
      <w:r>
        <w:rPr>
          <w:rFonts w:hint="eastAsia" w:ascii="仿宋_GB2312" w:hAnsi="黑体" w:eastAsia="仿宋_GB2312" w:cs="黑体"/>
          <w:sz w:val="32"/>
          <w:szCs w:val="32"/>
        </w:rPr>
        <w:t>对农机新产品购置补贴试点实施情况</w:t>
      </w:r>
      <w:r>
        <w:rPr>
          <w:rFonts w:ascii="仿宋_GB2312" w:hAnsi="黑体" w:eastAsia="仿宋_GB2312" w:cs="黑体"/>
          <w:sz w:val="32"/>
          <w:szCs w:val="32"/>
        </w:rPr>
        <w:t>进行</w:t>
      </w:r>
      <w:r>
        <w:rPr>
          <w:rFonts w:hint="eastAsia" w:ascii="仿宋_GB2312" w:hAnsi="黑体" w:eastAsia="仿宋_GB2312" w:cs="黑体"/>
          <w:sz w:val="32"/>
          <w:szCs w:val="32"/>
        </w:rPr>
        <w:t>单独调度，并按月汇总上报。</w:t>
      </w:r>
    </w:p>
    <w:p w14:paraId="135D4933">
      <w:pPr>
        <w:keepNext w:val="0"/>
        <w:keepLines w:val="0"/>
        <w:pageBreakBefore w:val="0"/>
        <w:widowControl w:val="0"/>
        <w:kinsoku/>
        <w:wordWrap/>
        <w:overflowPunct/>
        <w:topLinePunct w:val="0"/>
        <w:autoSpaceDE w:val="0"/>
        <w:autoSpaceDN w:val="0"/>
        <w:bidi w:val="0"/>
        <w:adjustRightInd/>
        <w:spacing w:line="36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w:t>
      </w:r>
      <w:r>
        <w:rPr>
          <w:rFonts w:hint="eastAsia" w:ascii="仿宋_GB2312" w:hAnsi="黑体" w:eastAsia="仿宋_GB2312" w:cs="黑体"/>
          <w:sz w:val="32"/>
          <w:szCs w:val="32"/>
        </w:rPr>
        <w:t>农机新产品购置补贴试点</w:t>
      </w:r>
      <w:r>
        <w:rPr>
          <w:rFonts w:ascii="仿宋_GB2312" w:hAnsi="黑体" w:eastAsia="仿宋_GB2312" w:cs="黑体"/>
          <w:sz w:val="32"/>
          <w:szCs w:val="32"/>
        </w:rPr>
        <w:t>实施情况，</w:t>
      </w:r>
      <w:r>
        <w:rPr>
          <w:rFonts w:hint="eastAsia" w:ascii="仿宋_GB2312" w:hAnsi="黑体" w:eastAsia="仿宋_GB2312" w:cs="黑体"/>
          <w:sz w:val="32"/>
          <w:szCs w:val="32"/>
        </w:rPr>
        <w:t>适时组织制修订相应的农机试验鉴定大纲，制定发布成套设施装备建设标准规范及补贴办法，为相关产品纳入农机购置补贴范围创造条件。</w:t>
      </w:r>
      <w:r>
        <w:rPr>
          <w:rFonts w:hint="eastAsia" w:ascii="仿宋_GB2312" w:hAnsi="黑体" w:eastAsia="仿宋_GB2312" w:cs="黑体"/>
          <w:bCs/>
          <w:sz w:val="32"/>
          <w:szCs w:val="32"/>
        </w:rPr>
        <w:t>农业农村部将农机</w:t>
      </w:r>
      <w:r>
        <w:rPr>
          <w:rFonts w:hint="eastAsia" w:ascii="仿宋_GB2312" w:hAnsi="黑体" w:eastAsia="仿宋_GB2312" w:cs="黑体"/>
          <w:sz w:val="32"/>
          <w:szCs w:val="32"/>
        </w:rPr>
        <w:t>新产品购置补贴试点</w:t>
      </w:r>
      <w:r>
        <w:rPr>
          <w:rFonts w:hint="eastAsia" w:ascii="仿宋_GB2312" w:hAnsi="黑体" w:eastAsia="仿宋_GB2312" w:cs="黑体"/>
          <w:bCs/>
          <w:sz w:val="32"/>
          <w:szCs w:val="32"/>
        </w:rPr>
        <w:t>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w:t>
      </w:r>
      <w:r>
        <w:rPr>
          <w:rFonts w:hint="eastAsia" w:ascii="仿宋_GB2312" w:hAnsi="黑体" w:eastAsia="仿宋_GB2312" w:cs="黑体"/>
          <w:sz w:val="32"/>
          <w:szCs w:val="32"/>
        </w:rPr>
        <w:t>新产品购置补贴试点</w:t>
      </w:r>
      <w:r>
        <w:rPr>
          <w:rFonts w:hint="eastAsia" w:ascii="仿宋_GB2312" w:hAnsi="仿宋_GB2312" w:eastAsia="仿宋_GB2312" w:cs="仿宋_GB2312"/>
          <w:color w:val="000000"/>
          <w:kern w:val="0"/>
          <w:sz w:val="32"/>
          <w:szCs w:val="32"/>
        </w:rPr>
        <w:t>工作。</w:t>
      </w:r>
    </w:p>
    <w:p w14:paraId="028D3C15">
      <w:pPr>
        <w:keepNext w:val="0"/>
        <w:keepLines w:val="0"/>
        <w:pageBreakBefore w:val="0"/>
        <w:widowControl w:val="0"/>
        <w:kinsoku/>
        <w:wordWrap/>
        <w:overflowPunct/>
        <w:topLinePunct w:val="0"/>
        <w:autoSpaceDE w:val="0"/>
        <w:autoSpaceDN w:val="0"/>
        <w:bidi w:val="0"/>
        <w:adjustRightInd/>
        <w:spacing w:line="360" w:lineRule="auto"/>
        <w:ind w:firstLine="640" w:firstLineChars="200"/>
        <w:jc w:val="both"/>
        <w:textAlignment w:val="auto"/>
        <w:rPr>
          <w:rFonts w:hint="eastAsia" w:ascii="仿宋_GB2312" w:hAnsi="仿宋_GB2312" w:eastAsia="仿宋_GB2312" w:cs="仿宋_GB2312"/>
          <w:sz w:val="32"/>
          <w:szCs w:val="32"/>
        </w:rPr>
      </w:pPr>
    </w:p>
    <w:p w14:paraId="55853C33">
      <w:pPr>
        <w:spacing w:line="360" w:lineRule="auto"/>
        <w:jc w:val="left"/>
        <w:rPr>
          <w:rFonts w:hint="eastAsia" w:ascii="黑体" w:hAnsi="黑体" w:eastAsia="黑体" w:cs="黑体"/>
          <w:sz w:val="32"/>
          <w:szCs w:val="32"/>
        </w:rPr>
      </w:pPr>
    </w:p>
    <w:p w14:paraId="0D15062A">
      <w:pPr>
        <w:spacing w:line="360" w:lineRule="auto"/>
        <w:jc w:val="left"/>
        <w:rPr>
          <w:rFonts w:hint="eastAsia" w:ascii="黑体" w:hAnsi="黑体" w:eastAsia="黑体" w:cs="黑体"/>
          <w:sz w:val="32"/>
          <w:szCs w:val="32"/>
          <w:lang w:val="en-US" w:eastAsia="zh-CN"/>
        </w:rPr>
      </w:pPr>
    </w:p>
    <w:sectPr>
      <w:footerReference r:id="rId5" w:type="default"/>
      <w:pgSz w:w="11910" w:h="16840"/>
      <w:pgMar w:top="1580" w:right="1680" w:bottom="1587" w:left="1680" w:header="0" w:footer="113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楷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4755">
    <w:pPr>
      <w:pStyle w:val="4"/>
      <w:spacing w:line="14" w:lineRule="auto"/>
      <w:ind w:left="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221E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4221E5">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302"/>
    <w:multiLevelType w:val="singleLevel"/>
    <w:tmpl w:val="FFBEC3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g5NzI5MjNmMDI3OGZlYmMwNDViNDUwYjhmYzgifQ=="/>
  </w:docVars>
  <w:rsids>
    <w:rsidRoot w:val="00000000"/>
    <w:rsid w:val="000969AD"/>
    <w:rsid w:val="000C3DA7"/>
    <w:rsid w:val="00464466"/>
    <w:rsid w:val="00DF3619"/>
    <w:rsid w:val="00E46AD2"/>
    <w:rsid w:val="010C0502"/>
    <w:rsid w:val="030E7E36"/>
    <w:rsid w:val="037800D1"/>
    <w:rsid w:val="03800D34"/>
    <w:rsid w:val="047D2ACD"/>
    <w:rsid w:val="05504736"/>
    <w:rsid w:val="05632F16"/>
    <w:rsid w:val="05656433"/>
    <w:rsid w:val="056D52E8"/>
    <w:rsid w:val="06124C50"/>
    <w:rsid w:val="065546FA"/>
    <w:rsid w:val="072A7934"/>
    <w:rsid w:val="07462294"/>
    <w:rsid w:val="07465DF0"/>
    <w:rsid w:val="07632E46"/>
    <w:rsid w:val="07C7317F"/>
    <w:rsid w:val="09023F99"/>
    <w:rsid w:val="09187C60"/>
    <w:rsid w:val="09BB0D18"/>
    <w:rsid w:val="0A256BFA"/>
    <w:rsid w:val="0A5F1540"/>
    <w:rsid w:val="0B024724"/>
    <w:rsid w:val="0B5E3098"/>
    <w:rsid w:val="0BA5116E"/>
    <w:rsid w:val="0C104C1F"/>
    <w:rsid w:val="0C394176"/>
    <w:rsid w:val="0CC7352F"/>
    <w:rsid w:val="0D3B3F1D"/>
    <w:rsid w:val="0DB029F1"/>
    <w:rsid w:val="0E5434E9"/>
    <w:rsid w:val="0E647EF4"/>
    <w:rsid w:val="0E6C1381"/>
    <w:rsid w:val="0F7D26FA"/>
    <w:rsid w:val="0FC1070A"/>
    <w:rsid w:val="10A67900"/>
    <w:rsid w:val="10CE233D"/>
    <w:rsid w:val="111156C1"/>
    <w:rsid w:val="11904838"/>
    <w:rsid w:val="12154D3D"/>
    <w:rsid w:val="1246139A"/>
    <w:rsid w:val="12555A81"/>
    <w:rsid w:val="12B72298"/>
    <w:rsid w:val="13710085"/>
    <w:rsid w:val="13946135"/>
    <w:rsid w:val="13A96385"/>
    <w:rsid w:val="13DB6EA3"/>
    <w:rsid w:val="13EF6435"/>
    <w:rsid w:val="146B333A"/>
    <w:rsid w:val="14B20F69"/>
    <w:rsid w:val="15071453"/>
    <w:rsid w:val="150C69CE"/>
    <w:rsid w:val="1596795E"/>
    <w:rsid w:val="15B929B8"/>
    <w:rsid w:val="15C03212"/>
    <w:rsid w:val="15D516AE"/>
    <w:rsid w:val="161F3A58"/>
    <w:rsid w:val="166F5EEF"/>
    <w:rsid w:val="167C182F"/>
    <w:rsid w:val="16824D24"/>
    <w:rsid w:val="16CA1DBC"/>
    <w:rsid w:val="16E41182"/>
    <w:rsid w:val="16EC0DFF"/>
    <w:rsid w:val="17C0399D"/>
    <w:rsid w:val="17CD1C16"/>
    <w:rsid w:val="17F98FD0"/>
    <w:rsid w:val="1818786E"/>
    <w:rsid w:val="1862222C"/>
    <w:rsid w:val="18C33745"/>
    <w:rsid w:val="18EE6877"/>
    <w:rsid w:val="18F002B2"/>
    <w:rsid w:val="192E7DCB"/>
    <w:rsid w:val="19371A3D"/>
    <w:rsid w:val="19F8741E"/>
    <w:rsid w:val="1A1860CA"/>
    <w:rsid w:val="1A3B7BC1"/>
    <w:rsid w:val="1A424B3D"/>
    <w:rsid w:val="1A623F06"/>
    <w:rsid w:val="1ABF618E"/>
    <w:rsid w:val="1ADF238C"/>
    <w:rsid w:val="1AF9068D"/>
    <w:rsid w:val="1B1D4C62"/>
    <w:rsid w:val="1B501EB2"/>
    <w:rsid w:val="1BDB3369"/>
    <w:rsid w:val="1C345EDE"/>
    <w:rsid w:val="1C705992"/>
    <w:rsid w:val="1C791A3B"/>
    <w:rsid w:val="1CED3596"/>
    <w:rsid w:val="1D3C3FEF"/>
    <w:rsid w:val="1DA17DCD"/>
    <w:rsid w:val="1E170EE6"/>
    <w:rsid w:val="1EC024D4"/>
    <w:rsid w:val="1ED94629"/>
    <w:rsid w:val="1EE12B77"/>
    <w:rsid w:val="1FBE6A14"/>
    <w:rsid w:val="1FC85488"/>
    <w:rsid w:val="1FFF52F1"/>
    <w:rsid w:val="20916265"/>
    <w:rsid w:val="20B24A2F"/>
    <w:rsid w:val="210F13A9"/>
    <w:rsid w:val="2186530F"/>
    <w:rsid w:val="22427214"/>
    <w:rsid w:val="22446FF8"/>
    <w:rsid w:val="22910410"/>
    <w:rsid w:val="229D1AA3"/>
    <w:rsid w:val="22AE0EB4"/>
    <w:rsid w:val="22E545B0"/>
    <w:rsid w:val="23144B9D"/>
    <w:rsid w:val="231D6147"/>
    <w:rsid w:val="235526C7"/>
    <w:rsid w:val="238D1517"/>
    <w:rsid w:val="238D36D9"/>
    <w:rsid w:val="23935AEA"/>
    <w:rsid w:val="23BA1BE8"/>
    <w:rsid w:val="23CC3B52"/>
    <w:rsid w:val="24523B22"/>
    <w:rsid w:val="25974E22"/>
    <w:rsid w:val="25A6391A"/>
    <w:rsid w:val="26025181"/>
    <w:rsid w:val="26103D41"/>
    <w:rsid w:val="26526108"/>
    <w:rsid w:val="265E4AAD"/>
    <w:rsid w:val="26AF355A"/>
    <w:rsid w:val="26BB23D9"/>
    <w:rsid w:val="26BB326D"/>
    <w:rsid w:val="27937528"/>
    <w:rsid w:val="28096C9A"/>
    <w:rsid w:val="28302DCC"/>
    <w:rsid w:val="28357A8F"/>
    <w:rsid w:val="286A598B"/>
    <w:rsid w:val="29235B3A"/>
    <w:rsid w:val="29544D89"/>
    <w:rsid w:val="29756A34"/>
    <w:rsid w:val="29A529F3"/>
    <w:rsid w:val="29FFE4F0"/>
    <w:rsid w:val="2A5B4714"/>
    <w:rsid w:val="2AC46EA9"/>
    <w:rsid w:val="2AE07E4B"/>
    <w:rsid w:val="2B1020EE"/>
    <w:rsid w:val="2B1E2A5D"/>
    <w:rsid w:val="2BD524BA"/>
    <w:rsid w:val="2BEED25F"/>
    <w:rsid w:val="2CA23219"/>
    <w:rsid w:val="2CA547D4"/>
    <w:rsid w:val="2CE765C4"/>
    <w:rsid w:val="2CF717B7"/>
    <w:rsid w:val="2CF75313"/>
    <w:rsid w:val="2D485B6F"/>
    <w:rsid w:val="2D5B1D46"/>
    <w:rsid w:val="2E1E2185"/>
    <w:rsid w:val="2E5D6254"/>
    <w:rsid w:val="2E633EB7"/>
    <w:rsid w:val="2E650A49"/>
    <w:rsid w:val="2E9F34AB"/>
    <w:rsid w:val="2EB27403"/>
    <w:rsid w:val="2EF96E1E"/>
    <w:rsid w:val="2F4620A1"/>
    <w:rsid w:val="2FD361A8"/>
    <w:rsid w:val="2FFC5CEA"/>
    <w:rsid w:val="30286EE1"/>
    <w:rsid w:val="3057652B"/>
    <w:rsid w:val="305D5DD5"/>
    <w:rsid w:val="30686481"/>
    <w:rsid w:val="30B91CA2"/>
    <w:rsid w:val="31B934DF"/>
    <w:rsid w:val="32382656"/>
    <w:rsid w:val="32851613"/>
    <w:rsid w:val="32B52396"/>
    <w:rsid w:val="32F07930"/>
    <w:rsid w:val="331B76A5"/>
    <w:rsid w:val="333077D1"/>
    <w:rsid w:val="33F5304D"/>
    <w:rsid w:val="348F22D5"/>
    <w:rsid w:val="351515BB"/>
    <w:rsid w:val="3538296D"/>
    <w:rsid w:val="35690D78"/>
    <w:rsid w:val="358E07DF"/>
    <w:rsid w:val="358E0ACE"/>
    <w:rsid w:val="35C563FB"/>
    <w:rsid w:val="35D1128B"/>
    <w:rsid w:val="36032BE4"/>
    <w:rsid w:val="36336816"/>
    <w:rsid w:val="367B0D63"/>
    <w:rsid w:val="36EB5710"/>
    <w:rsid w:val="376B702A"/>
    <w:rsid w:val="376E08C8"/>
    <w:rsid w:val="37711830"/>
    <w:rsid w:val="37D740CD"/>
    <w:rsid w:val="3845787B"/>
    <w:rsid w:val="39077C38"/>
    <w:rsid w:val="391B3FFA"/>
    <w:rsid w:val="391B5788"/>
    <w:rsid w:val="396226AE"/>
    <w:rsid w:val="399EF8A8"/>
    <w:rsid w:val="3A046138"/>
    <w:rsid w:val="3A325BDD"/>
    <w:rsid w:val="3A477E85"/>
    <w:rsid w:val="3A5808E2"/>
    <w:rsid w:val="3ADC656C"/>
    <w:rsid w:val="3B673FAC"/>
    <w:rsid w:val="3BC92571"/>
    <w:rsid w:val="3D2B17BD"/>
    <w:rsid w:val="3E0929C3"/>
    <w:rsid w:val="3E0D61A2"/>
    <w:rsid w:val="3E79027E"/>
    <w:rsid w:val="3F284D9B"/>
    <w:rsid w:val="3F4B6BF0"/>
    <w:rsid w:val="3F5FF224"/>
    <w:rsid w:val="3F6E2FAD"/>
    <w:rsid w:val="3F8A2017"/>
    <w:rsid w:val="3FB452E6"/>
    <w:rsid w:val="3FFA18A0"/>
    <w:rsid w:val="40385EDA"/>
    <w:rsid w:val="40713094"/>
    <w:rsid w:val="409F2373"/>
    <w:rsid w:val="41B431F5"/>
    <w:rsid w:val="41E225DE"/>
    <w:rsid w:val="41E7318A"/>
    <w:rsid w:val="422A1D16"/>
    <w:rsid w:val="4315253F"/>
    <w:rsid w:val="43454BD3"/>
    <w:rsid w:val="43AF029E"/>
    <w:rsid w:val="43C875B2"/>
    <w:rsid w:val="43E55F91"/>
    <w:rsid w:val="441A5A69"/>
    <w:rsid w:val="444810D2"/>
    <w:rsid w:val="453C2C8D"/>
    <w:rsid w:val="455C116B"/>
    <w:rsid w:val="45B9392A"/>
    <w:rsid w:val="46A51269"/>
    <w:rsid w:val="473F7B8B"/>
    <w:rsid w:val="4779309D"/>
    <w:rsid w:val="47AC6D4B"/>
    <w:rsid w:val="47C93774"/>
    <w:rsid w:val="481E53C7"/>
    <w:rsid w:val="49437E06"/>
    <w:rsid w:val="495069AA"/>
    <w:rsid w:val="495C2C76"/>
    <w:rsid w:val="49927C4E"/>
    <w:rsid w:val="49B237D1"/>
    <w:rsid w:val="49CD35D2"/>
    <w:rsid w:val="4A7E1328"/>
    <w:rsid w:val="4A881849"/>
    <w:rsid w:val="4ACA49C0"/>
    <w:rsid w:val="4AE73F92"/>
    <w:rsid w:val="4B3B68BB"/>
    <w:rsid w:val="4B811DF9"/>
    <w:rsid w:val="4B921B70"/>
    <w:rsid w:val="4BD50ABE"/>
    <w:rsid w:val="4C261319"/>
    <w:rsid w:val="4E6EAD5B"/>
    <w:rsid w:val="4E6F0D56"/>
    <w:rsid w:val="4EA12592"/>
    <w:rsid w:val="4EAC3D58"/>
    <w:rsid w:val="4F806F93"/>
    <w:rsid w:val="4F8151E4"/>
    <w:rsid w:val="4FB32ED8"/>
    <w:rsid w:val="4FB66BE1"/>
    <w:rsid w:val="4FBD32F0"/>
    <w:rsid w:val="4FFD6794"/>
    <w:rsid w:val="500F0A42"/>
    <w:rsid w:val="503404A9"/>
    <w:rsid w:val="50483F54"/>
    <w:rsid w:val="50504BB7"/>
    <w:rsid w:val="50EF2AE8"/>
    <w:rsid w:val="50F6750C"/>
    <w:rsid w:val="51932FAD"/>
    <w:rsid w:val="51E0352B"/>
    <w:rsid w:val="522013CE"/>
    <w:rsid w:val="522B7B4F"/>
    <w:rsid w:val="525B09CD"/>
    <w:rsid w:val="532347F1"/>
    <w:rsid w:val="534F73A8"/>
    <w:rsid w:val="53A45945"/>
    <w:rsid w:val="53E80B45"/>
    <w:rsid w:val="54387E3C"/>
    <w:rsid w:val="54665147"/>
    <w:rsid w:val="54E83610"/>
    <w:rsid w:val="55512C5E"/>
    <w:rsid w:val="5587107B"/>
    <w:rsid w:val="55A90FF1"/>
    <w:rsid w:val="56292132"/>
    <w:rsid w:val="56D328D4"/>
    <w:rsid w:val="56F5AC63"/>
    <w:rsid w:val="5723745A"/>
    <w:rsid w:val="57266671"/>
    <w:rsid w:val="58283866"/>
    <w:rsid w:val="587A0A23"/>
    <w:rsid w:val="588D3E49"/>
    <w:rsid w:val="58A40BF7"/>
    <w:rsid w:val="5988289B"/>
    <w:rsid w:val="59DE1485"/>
    <w:rsid w:val="59F91E1B"/>
    <w:rsid w:val="5AAC584A"/>
    <w:rsid w:val="5AEC7716"/>
    <w:rsid w:val="5AEE394A"/>
    <w:rsid w:val="5AFB5DF0"/>
    <w:rsid w:val="5BB478E2"/>
    <w:rsid w:val="5BF7739A"/>
    <w:rsid w:val="5BFE5876"/>
    <w:rsid w:val="5C0640A2"/>
    <w:rsid w:val="5C33E921"/>
    <w:rsid w:val="5C6B350E"/>
    <w:rsid w:val="5C971E63"/>
    <w:rsid w:val="5CEC5C67"/>
    <w:rsid w:val="5D261179"/>
    <w:rsid w:val="5D295BF3"/>
    <w:rsid w:val="5DCB16D1"/>
    <w:rsid w:val="5E9A1E1F"/>
    <w:rsid w:val="5EFB29FA"/>
    <w:rsid w:val="5F5A5EC3"/>
    <w:rsid w:val="5F9916ED"/>
    <w:rsid w:val="5F9E76ED"/>
    <w:rsid w:val="5FF94649"/>
    <w:rsid w:val="5FFD1E18"/>
    <w:rsid w:val="5FFDA8B7"/>
    <w:rsid w:val="5FFF19D9"/>
    <w:rsid w:val="5FFFB372"/>
    <w:rsid w:val="603E67DA"/>
    <w:rsid w:val="608508AD"/>
    <w:rsid w:val="60A7756E"/>
    <w:rsid w:val="60A85BD4"/>
    <w:rsid w:val="615C08D0"/>
    <w:rsid w:val="61646F94"/>
    <w:rsid w:val="61C84EF5"/>
    <w:rsid w:val="61E15469"/>
    <w:rsid w:val="626021B1"/>
    <w:rsid w:val="629B1ADF"/>
    <w:rsid w:val="62A87437"/>
    <w:rsid w:val="62C34E5F"/>
    <w:rsid w:val="63152639"/>
    <w:rsid w:val="63A612D5"/>
    <w:rsid w:val="63FDEBB9"/>
    <w:rsid w:val="648570CD"/>
    <w:rsid w:val="649804BB"/>
    <w:rsid w:val="64B17EC2"/>
    <w:rsid w:val="64EF4547"/>
    <w:rsid w:val="653B709F"/>
    <w:rsid w:val="65752C9E"/>
    <w:rsid w:val="65754150"/>
    <w:rsid w:val="65D5198E"/>
    <w:rsid w:val="65FE0EE5"/>
    <w:rsid w:val="6636311C"/>
    <w:rsid w:val="66723681"/>
    <w:rsid w:val="671F5201"/>
    <w:rsid w:val="677D0530"/>
    <w:rsid w:val="67F02AB0"/>
    <w:rsid w:val="67F339D3"/>
    <w:rsid w:val="684352D5"/>
    <w:rsid w:val="68476448"/>
    <w:rsid w:val="685E210F"/>
    <w:rsid w:val="687259B0"/>
    <w:rsid w:val="689A6903"/>
    <w:rsid w:val="68C90240"/>
    <w:rsid w:val="691F4908"/>
    <w:rsid w:val="692D603C"/>
    <w:rsid w:val="693A1BAB"/>
    <w:rsid w:val="694D335D"/>
    <w:rsid w:val="69507E80"/>
    <w:rsid w:val="696F3EA8"/>
    <w:rsid w:val="69912070"/>
    <w:rsid w:val="699E2648"/>
    <w:rsid w:val="6A3D3FA6"/>
    <w:rsid w:val="6A4610AD"/>
    <w:rsid w:val="6B5D66AE"/>
    <w:rsid w:val="6B8741AF"/>
    <w:rsid w:val="6BD36970"/>
    <w:rsid w:val="6BD7610D"/>
    <w:rsid w:val="6BF948CC"/>
    <w:rsid w:val="6CB673D2"/>
    <w:rsid w:val="6D76D24F"/>
    <w:rsid w:val="6DAC56CB"/>
    <w:rsid w:val="6DEE183F"/>
    <w:rsid w:val="6E934195"/>
    <w:rsid w:val="6EA35620"/>
    <w:rsid w:val="6ED77637"/>
    <w:rsid w:val="6EFD5AB2"/>
    <w:rsid w:val="6F3439C3"/>
    <w:rsid w:val="6F5B1156"/>
    <w:rsid w:val="6FAE5B9F"/>
    <w:rsid w:val="6FD965FD"/>
    <w:rsid w:val="6FFF2A70"/>
    <w:rsid w:val="6FFF4862"/>
    <w:rsid w:val="707357E9"/>
    <w:rsid w:val="70BF5715"/>
    <w:rsid w:val="70F7B0F3"/>
    <w:rsid w:val="713E0DE6"/>
    <w:rsid w:val="714323E4"/>
    <w:rsid w:val="71902C0D"/>
    <w:rsid w:val="71FFC2DB"/>
    <w:rsid w:val="720F4C9F"/>
    <w:rsid w:val="72B50B7E"/>
    <w:rsid w:val="72CE7E91"/>
    <w:rsid w:val="72D03C09"/>
    <w:rsid w:val="72FECDFD"/>
    <w:rsid w:val="735C597A"/>
    <w:rsid w:val="73D74C0C"/>
    <w:rsid w:val="73DC038C"/>
    <w:rsid w:val="73DC9BEF"/>
    <w:rsid w:val="74061483"/>
    <w:rsid w:val="74DE4344"/>
    <w:rsid w:val="74FC0CE6"/>
    <w:rsid w:val="75406862"/>
    <w:rsid w:val="758E56B6"/>
    <w:rsid w:val="75D67789"/>
    <w:rsid w:val="75F97C1D"/>
    <w:rsid w:val="75FBE576"/>
    <w:rsid w:val="75FE283B"/>
    <w:rsid w:val="76430CE0"/>
    <w:rsid w:val="766C3C49"/>
    <w:rsid w:val="767B0018"/>
    <w:rsid w:val="7688071F"/>
    <w:rsid w:val="76AD7DBE"/>
    <w:rsid w:val="76D54D0C"/>
    <w:rsid w:val="77185E98"/>
    <w:rsid w:val="777805C3"/>
    <w:rsid w:val="779F4F55"/>
    <w:rsid w:val="77ED9979"/>
    <w:rsid w:val="77F263D0"/>
    <w:rsid w:val="77F77B95"/>
    <w:rsid w:val="77FCABBE"/>
    <w:rsid w:val="77FF2DCF"/>
    <w:rsid w:val="78767001"/>
    <w:rsid w:val="78B53216"/>
    <w:rsid w:val="78CA4873"/>
    <w:rsid w:val="78EF290F"/>
    <w:rsid w:val="791505C8"/>
    <w:rsid w:val="7955493D"/>
    <w:rsid w:val="79654980"/>
    <w:rsid w:val="796E5F2A"/>
    <w:rsid w:val="79FDB111"/>
    <w:rsid w:val="7A4B1DC7"/>
    <w:rsid w:val="7A8E6AE0"/>
    <w:rsid w:val="7ABF317B"/>
    <w:rsid w:val="7AFF01DA"/>
    <w:rsid w:val="7B42032D"/>
    <w:rsid w:val="7B595362"/>
    <w:rsid w:val="7B933A26"/>
    <w:rsid w:val="7BD83B2F"/>
    <w:rsid w:val="7BEF07D0"/>
    <w:rsid w:val="7BF6B965"/>
    <w:rsid w:val="7C09018C"/>
    <w:rsid w:val="7C5E5DE2"/>
    <w:rsid w:val="7CA101A4"/>
    <w:rsid w:val="7CB71996"/>
    <w:rsid w:val="7D0F62C2"/>
    <w:rsid w:val="7D31738D"/>
    <w:rsid w:val="7D3982EA"/>
    <w:rsid w:val="7D3F4B7E"/>
    <w:rsid w:val="7D6827A5"/>
    <w:rsid w:val="7D7332B0"/>
    <w:rsid w:val="7D774E61"/>
    <w:rsid w:val="7D7763E2"/>
    <w:rsid w:val="7E0C6C8D"/>
    <w:rsid w:val="7E1CFF7B"/>
    <w:rsid w:val="7E5B1843"/>
    <w:rsid w:val="7E7F7144"/>
    <w:rsid w:val="7EE10F4C"/>
    <w:rsid w:val="7EE628B7"/>
    <w:rsid w:val="7EFE9F1E"/>
    <w:rsid w:val="7EFF3982"/>
    <w:rsid w:val="7F1C2BF3"/>
    <w:rsid w:val="7F392B36"/>
    <w:rsid w:val="7F7676A4"/>
    <w:rsid w:val="7FCFB4CB"/>
    <w:rsid w:val="7FF689B3"/>
    <w:rsid w:val="7FFB4F67"/>
    <w:rsid w:val="8CF54FEA"/>
    <w:rsid w:val="8EA7FE29"/>
    <w:rsid w:val="8FF735F7"/>
    <w:rsid w:val="95772BD0"/>
    <w:rsid w:val="ADBD4E8F"/>
    <w:rsid w:val="AEFEE7BA"/>
    <w:rsid w:val="AF5F5C03"/>
    <w:rsid w:val="B4FBBF47"/>
    <w:rsid w:val="B7FEBB6B"/>
    <w:rsid w:val="B9BDE57A"/>
    <w:rsid w:val="B9BFD8B1"/>
    <w:rsid w:val="BADBDA31"/>
    <w:rsid w:val="BD7BF621"/>
    <w:rsid w:val="BF5793EB"/>
    <w:rsid w:val="BF74026B"/>
    <w:rsid w:val="BFDE7270"/>
    <w:rsid w:val="BFE755D9"/>
    <w:rsid w:val="BFFF5EF6"/>
    <w:rsid w:val="C3CEBD19"/>
    <w:rsid w:val="C3DA5BEA"/>
    <w:rsid w:val="C4EB3DFE"/>
    <w:rsid w:val="C7ED3FA2"/>
    <w:rsid w:val="C7F62CA6"/>
    <w:rsid w:val="C87F1EF6"/>
    <w:rsid w:val="CB7D3CD0"/>
    <w:rsid w:val="CBFFB545"/>
    <w:rsid w:val="D47B0E05"/>
    <w:rsid w:val="D6CF97CC"/>
    <w:rsid w:val="D6FFF4E9"/>
    <w:rsid w:val="D77F6ACE"/>
    <w:rsid w:val="D8F75FE8"/>
    <w:rsid w:val="DEB93DCD"/>
    <w:rsid w:val="DF4FD090"/>
    <w:rsid w:val="DFBF88F9"/>
    <w:rsid w:val="DFD72BD1"/>
    <w:rsid w:val="DFEDB284"/>
    <w:rsid w:val="DFEDC905"/>
    <w:rsid w:val="DFFF70F7"/>
    <w:rsid w:val="E5F78A8F"/>
    <w:rsid w:val="E7A7B03D"/>
    <w:rsid w:val="EADB077F"/>
    <w:rsid w:val="EB3EEF03"/>
    <w:rsid w:val="ECB1F71D"/>
    <w:rsid w:val="ECBBE6C1"/>
    <w:rsid w:val="ECDF580B"/>
    <w:rsid w:val="EEEAB731"/>
    <w:rsid w:val="EFBF6387"/>
    <w:rsid w:val="F39FDBD9"/>
    <w:rsid w:val="F93FBD05"/>
    <w:rsid w:val="FB3F4EF3"/>
    <w:rsid w:val="FBCF86CA"/>
    <w:rsid w:val="FBF5065D"/>
    <w:rsid w:val="FBFD8B4C"/>
    <w:rsid w:val="FD7EC123"/>
    <w:rsid w:val="FDAF5BFC"/>
    <w:rsid w:val="FDFB3F94"/>
    <w:rsid w:val="FDFD93C6"/>
    <w:rsid w:val="FEAD8091"/>
    <w:rsid w:val="FEDE2FAC"/>
    <w:rsid w:val="FEFB8046"/>
    <w:rsid w:val="FF5FA9C3"/>
    <w:rsid w:val="FF707291"/>
    <w:rsid w:val="FF8DFD1D"/>
    <w:rsid w:val="FFABEE07"/>
    <w:rsid w:val="FFBEDC44"/>
    <w:rsid w:val="FFEF21A0"/>
    <w:rsid w:val="FFFB721F"/>
    <w:rsid w:val="FFFC3DA5"/>
    <w:rsid w:val="FFFD096D"/>
    <w:rsid w:val="FFFE8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75"/>
      <w:ind w:left="1201" w:hanging="471"/>
    </w:pPr>
    <w:rPr>
      <w:rFonts w:ascii="宋体" w:hAnsi="宋体" w:eastAsia="宋体" w:cs="宋体"/>
    </w:rPr>
  </w:style>
  <w:style w:type="paragraph" w:customStyle="1" w:styleId="12">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4872</Words>
  <Characters>4910</Characters>
  <TotalTime>2</TotalTime>
  <ScaleCrop>false</ScaleCrop>
  <LinksUpToDate>false</LinksUpToDate>
  <CharactersWithSpaces>4917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2024-06-09T01:01:00Z</dcterms:created>
  <dc:creator>作者</dc:creator>
  <cp:keywords>关键字</cp:keywords>
  <cp:lastModifiedBy> Asia</cp:lastModifiedBy>
  <cp:lastPrinted>2024-10-01T02:31:00Z</cp:lastPrinted>
  <dcterms:modified xsi:type="dcterms:W3CDTF">2024-12-10T06:26:05Z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2052-12.1.0.18912</vt:lpwstr>
  </property>
  <property fmtid="{D5CDD505-2E9C-101B-9397-08002B2CF9AE}" pid="6" name="ICV">
    <vt:lpwstr>78900506C44549029079B99B00DC7961_13</vt:lpwstr>
  </property>
</Properties>
</file>