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EB03">
      <w:pPr>
        <w:pStyle w:val="5"/>
        <w:keepNext w:val="0"/>
        <w:keepLines w:val="0"/>
        <w:pageBreakBefore w:val="0"/>
        <w:widowControl w:val="0"/>
        <w:kinsoku/>
        <w:wordWrap/>
        <w:overflowPunct/>
        <w:topLinePunct w:val="0"/>
        <w:autoSpaceDE w:val="0"/>
        <w:autoSpaceDN w:val="0"/>
        <w:bidi w:val="0"/>
        <w:adjustRightInd/>
        <w:snapToGrid/>
        <w:spacing w:before="12" w:line="560" w:lineRule="exact"/>
        <w:ind w:left="0" w:leftChars="0" w:firstLine="0" w:firstLineChars="0"/>
        <w:jc w:val="center"/>
        <w:textAlignment w:val="auto"/>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博爱县农机购置与应用补贴操作程序</w:t>
      </w:r>
      <w:bookmarkStart w:id="0" w:name="_GoBack"/>
      <w:bookmarkEnd w:id="0"/>
    </w:p>
    <w:p w14:paraId="4C844ECF">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w w:val="100"/>
          <w:sz w:val="32"/>
          <w:szCs w:val="32"/>
        </w:rPr>
      </w:pPr>
    </w:p>
    <w:p w14:paraId="0C92F94F">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default" w:ascii="Times New Roman" w:hAnsi="Times New Roman" w:eastAsia="仿宋_GB2312" w:cs="Times New Roman"/>
          <w:w w:val="100"/>
          <w:sz w:val="32"/>
          <w:szCs w:val="32"/>
          <w:lang w:val="en"/>
        </w:rPr>
      </w:pPr>
      <w:r>
        <w:rPr>
          <w:rFonts w:hint="default" w:ascii="Times New Roman" w:hAnsi="Times New Roman" w:eastAsia="仿宋_GB2312" w:cs="Times New Roman"/>
          <w:w w:val="100"/>
          <w:sz w:val="32"/>
          <w:szCs w:val="32"/>
        </w:rPr>
        <w:t>农机购置与应用补贴政策实行</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自主购机、定额补贴、先购后补</w:t>
      </w:r>
      <w:r>
        <w:rPr>
          <w:rFonts w:hint="default" w:ascii="Times New Roman" w:hAnsi="Times New Roman" w:eastAsia="仿宋_GB2312" w:cs="Times New Roman"/>
          <w:w w:val="100"/>
          <w:sz w:val="32"/>
          <w:szCs w:val="32"/>
          <w:lang w:val="en"/>
        </w:rPr>
        <w:t>，</w:t>
      </w:r>
      <w:r>
        <w:rPr>
          <w:rFonts w:hint="default" w:ascii="Times New Roman" w:hAnsi="Times New Roman" w:eastAsia="仿宋_GB2312" w:cs="Times New Roman"/>
          <w:w w:val="100"/>
          <w:sz w:val="32"/>
          <w:szCs w:val="32"/>
        </w:rPr>
        <w:t>县级结算、直</w:t>
      </w:r>
      <w:r>
        <w:rPr>
          <w:rFonts w:hint="eastAsia" w:ascii="仿宋_GB2312" w:hAnsi="仿宋_GB2312" w:eastAsia="仿宋_GB2312" w:cs="仿宋_GB2312"/>
          <w:w w:val="100"/>
          <w:sz w:val="32"/>
          <w:szCs w:val="32"/>
        </w:rPr>
        <w:t>补到卡</w:t>
      </w:r>
      <w:r>
        <w:rPr>
          <w:rFonts w:hint="eastAsia" w:ascii="仿宋_GB2312" w:hAnsi="仿宋_GB2312" w:eastAsia="仿宋_GB2312" w:cs="仿宋_GB2312"/>
          <w:b w:val="0"/>
          <w:bCs/>
          <w:spacing w:val="0"/>
          <w:sz w:val="32"/>
          <w:szCs w:val="32"/>
          <w:lang w:val="en" w:eastAsia="zh-CN"/>
        </w:rPr>
        <w:t>（户）</w:t>
      </w:r>
      <w:r>
        <w:rPr>
          <w:rFonts w:hint="eastAsia" w:ascii="仿宋_GB2312" w:hAnsi="仿宋_GB2312" w:eastAsia="仿宋_GB2312" w:cs="仿宋_GB2312"/>
          <w:w w:val="100"/>
          <w:sz w:val="32"/>
          <w:szCs w:val="32"/>
        </w:rPr>
        <w:t>”</w:t>
      </w:r>
      <w:r>
        <w:rPr>
          <w:rFonts w:hint="default" w:ascii="Times New Roman" w:hAnsi="Times New Roman" w:eastAsia="仿宋_GB2312" w:cs="Times New Roman"/>
          <w:w w:val="100"/>
          <w:sz w:val="32"/>
          <w:szCs w:val="32"/>
          <w:lang w:val="en" w:eastAsia="zh-CN"/>
        </w:rPr>
        <w:t>。</w:t>
      </w:r>
      <w:r>
        <w:rPr>
          <w:rFonts w:hint="default" w:ascii="Times New Roman" w:hAnsi="Times New Roman" w:eastAsia="仿宋_GB2312" w:cs="Times New Roman"/>
          <w:w w:val="100"/>
          <w:sz w:val="32"/>
          <w:szCs w:val="32"/>
        </w:rPr>
        <w:t>购机行为完成后</w:t>
      </w:r>
      <w:r>
        <w:rPr>
          <w:rFonts w:hint="default" w:ascii="Times New Roman" w:hAnsi="Times New Roman" w:eastAsia="仿宋_GB2312" w:cs="Times New Roman"/>
          <w:w w:val="100"/>
          <w:sz w:val="32"/>
          <w:szCs w:val="32"/>
          <w:lang w:val="en"/>
        </w:rPr>
        <w:t>，</w:t>
      </w:r>
      <w:r>
        <w:rPr>
          <w:rFonts w:hint="default" w:ascii="Times New Roman" w:hAnsi="Times New Roman" w:eastAsia="仿宋_GB2312" w:cs="Times New Roman"/>
          <w:w w:val="100"/>
          <w:sz w:val="32"/>
          <w:szCs w:val="32"/>
        </w:rPr>
        <w:t>购机者自主向</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lang w:eastAsia="zh-CN"/>
        </w:rPr>
        <w:t>农机</w:t>
      </w:r>
      <w:r>
        <w:rPr>
          <w:rFonts w:hint="eastAsia" w:ascii="Times New Roman" w:hAnsi="Times New Roman" w:eastAsia="仿宋_GB2312" w:cs="Times New Roman"/>
          <w:w w:val="100"/>
          <w:sz w:val="32"/>
          <w:szCs w:val="32"/>
          <w:lang w:eastAsia="zh-CN"/>
        </w:rPr>
        <w:t>部门</w:t>
      </w:r>
      <w:r>
        <w:rPr>
          <w:rFonts w:hint="default" w:ascii="Times New Roman" w:hAnsi="Times New Roman" w:eastAsia="仿宋_GB2312" w:cs="Times New Roman"/>
          <w:w w:val="100"/>
          <w:sz w:val="32"/>
          <w:szCs w:val="32"/>
        </w:rPr>
        <w:t>提出补贴资金申领事项</w:t>
      </w:r>
      <w:r>
        <w:rPr>
          <w:rFonts w:hint="default" w:ascii="Times New Roman" w:hAnsi="Times New Roman" w:eastAsia="仿宋_GB2312" w:cs="Times New Roman"/>
          <w:w w:val="100"/>
          <w:sz w:val="32"/>
          <w:szCs w:val="32"/>
          <w:lang w:val="en"/>
        </w:rPr>
        <w:t>，</w:t>
      </w:r>
      <w:r>
        <w:rPr>
          <w:rFonts w:hint="default" w:ascii="Times New Roman" w:hAnsi="Times New Roman" w:eastAsia="仿宋_GB2312" w:cs="Times New Roman"/>
          <w:w w:val="100"/>
          <w:sz w:val="32"/>
          <w:szCs w:val="32"/>
        </w:rPr>
        <w:t>签署告知承诺书</w:t>
      </w:r>
      <w:r>
        <w:rPr>
          <w:rFonts w:hint="default" w:ascii="Times New Roman" w:hAnsi="Times New Roman" w:eastAsia="仿宋_GB2312" w:cs="Times New Roman"/>
          <w:w w:val="100"/>
          <w:sz w:val="32"/>
          <w:szCs w:val="32"/>
          <w:lang w:val="en"/>
        </w:rPr>
        <w:t>，</w:t>
      </w:r>
      <w:r>
        <w:rPr>
          <w:rFonts w:hint="default" w:ascii="Times New Roman" w:hAnsi="Times New Roman" w:eastAsia="仿宋_GB2312" w:cs="Times New Roman"/>
          <w:w w:val="100"/>
          <w:sz w:val="32"/>
          <w:szCs w:val="32"/>
        </w:rPr>
        <w:t>承诺购买行为、发票购机价格等信息真实有效</w:t>
      </w:r>
      <w:r>
        <w:rPr>
          <w:rFonts w:hint="default" w:ascii="Times New Roman" w:hAnsi="Times New Roman" w:eastAsia="仿宋_GB2312" w:cs="Times New Roman"/>
          <w:w w:val="100"/>
          <w:sz w:val="32"/>
          <w:szCs w:val="32"/>
          <w:lang w:val="en"/>
        </w:rPr>
        <w:t>，</w:t>
      </w:r>
      <w:r>
        <w:rPr>
          <w:rFonts w:hint="default" w:ascii="Times New Roman" w:hAnsi="Times New Roman" w:eastAsia="仿宋_GB2312" w:cs="Times New Roman"/>
          <w:w w:val="100"/>
          <w:sz w:val="32"/>
          <w:szCs w:val="32"/>
        </w:rPr>
        <w:t>按相关规定申办补贴</w:t>
      </w:r>
      <w:r>
        <w:rPr>
          <w:rFonts w:hint="default" w:ascii="Times New Roman" w:hAnsi="Times New Roman" w:eastAsia="仿宋_GB2312" w:cs="Times New Roman"/>
          <w:w w:val="100"/>
          <w:sz w:val="32"/>
          <w:szCs w:val="32"/>
          <w:lang w:val="en"/>
        </w:rPr>
        <w:t>。</w:t>
      </w:r>
    </w:p>
    <w:p w14:paraId="3CB80E5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仿宋_GB2312" w:cs="Times New Roman"/>
          <w:spacing w:val="0"/>
          <w:w w:val="100"/>
          <w:sz w:val="32"/>
          <w:szCs w:val="32"/>
          <w:lang w:val="en"/>
        </w:rPr>
      </w:pPr>
      <w:r>
        <w:rPr>
          <w:rFonts w:hint="eastAsia" w:ascii="Times New Roman" w:hAnsi="Times New Roman" w:eastAsia="楷体_GB2312" w:cs="Times New Roman"/>
          <w:b/>
          <w:bCs w:val="0"/>
          <w:spacing w:val="0"/>
          <w:sz w:val="32"/>
          <w:szCs w:val="32"/>
          <w:lang w:val="en" w:eastAsia="zh-CN" w:bidi="ar-SA"/>
        </w:rPr>
        <w:t>（一）</w:t>
      </w:r>
      <w:r>
        <w:rPr>
          <w:rFonts w:hint="default" w:ascii="Times New Roman" w:hAnsi="Times New Roman" w:eastAsia="楷体_GB2312" w:cs="Times New Roman"/>
          <w:b/>
          <w:bCs w:val="0"/>
          <w:spacing w:val="0"/>
          <w:sz w:val="32"/>
          <w:szCs w:val="32"/>
          <w:lang w:val="en" w:eastAsia="zh-CN" w:bidi="ar-SA"/>
        </w:rPr>
        <w:t>发布实施规定。</w:t>
      </w:r>
      <w:r>
        <w:rPr>
          <w:rFonts w:hint="default" w:ascii="Times New Roman" w:hAnsi="Times New Roman" w:eastAsia="CESI仿宋-GB2312" w:cs="Times New Roman"/>
          <w:b w:val="0"/>
          <w:bCs/>
          <w:spacing w:val="0"/>
          <w:w w:val="100"/>
          <w:sz w:val="32"/>
          <w:szCs w:val="32"/>
          <w:lang w:val="en-US" w:eastAsia="zh-CN"/>
        </w:rPr>
        <w:t>农机</w:t>
      </w:r>
      <w:r>
        <w:rPr>
          <w:rFonts w:hint="default" w:ascii="Times New Roman" w:hAnsi="Times New Roman" w:eastAsia="仿宋_GB2312" w:cs="Times New Roman"/>
          <w:spacing w:val="0"/>
          <w:w w:val="100"/>
          <w:sz w:val="32"/>
          <w:szCs w:val="32"/>
        </w:rPr>
        <w:t>、财政部门按职责分工和有关规定发布农机购置与应用补贴实施方案、操作程序、补贴额一览表、补贴机具信息表、咨询投诉举报电话等信息</w:t>
      </w:r>
      <w:r>
        <w:rPr>
          <w:rFonts w:hint="default" w:ascii="Times New Roman" w:hAnsi="Times New Roman" w:eastAsia="仿宋_GB2312" w:cs="Times New Roman"/>
          <w:spacing w:val="0"/>
          <w:w w:val="100"/>
          <w:sz w:val="32"/>
          <w:szCs w:val="32"/>
          <w:lang w:val="en"/>
        </w:rPr>
        <w:t>。</w:t>
      </w:r>
    </w:p>
    <w:p w14:paraId="7D9F194C">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仿宋_GB2312" w:cs="Times New Roman"/>
          <w:spacing w:val="0"/>
          <w:w w:val="100"/>
          <w:sz w:val="32"/>
          <w:szCs w:val="32"/>
          <w:lang w:val="en"/>
        </w:rPr>
      </w:pPr>
      <w:r>
        <w:rPr>
          <w:rFonts w:hint="eastAsia" w:ascii="Times New Roman" w:hAnsi="Times New Roman" w:eastAsia="楷体_GB2312" w:cs="Times New Roman"/>
          <w:b/>
          <w:bCs w:val="0"/>
          <w:spacing w:val="0"/>
          <w:sz w:val="32"/>
          <w:szCs w:val="32"/>
          <w:lang w:val="en" w:eastAsia="zh-CN" w:bidi="ar-SA"/>
        </w:rPr>
        <w:t>（二）</w:t>
      </w:r>
      <w:r>
        <w:rPr>
          <w:rFonts w:hint="default" w:ascii="Times New Roman" w:hAnsi="Times New Roman" w:eastAsia="楷体_GB2312" w:cs="Times New Roman"/>
          <w:b/>
          <w:bCs w:val="0"/>
          <w:spacing w:val="0"/>
          <w:sz w:val="32"/>
          <w:szCs w:val="32"/>
          <w:lang w:val="en" w:eastAsia="zh-CN" w:bidi="ar-SA"/>
        </w:rPr>
        <w:t>自主购机。</w:t>
      </w:r>
      <w:r>
        <w:rPr>
          <w:rFonts w:hint="default" w:ascii="Times New Roman" w:hAnsi="Times New Roman" w:eastAsia="仿宋_GB2312" w:cs="Times New Roman"/>
          <w:spacing w:val="0"/>
          <w:w w:val="100"/>
          <w:sz w:val="32"/>
          <w:szCs w:val="32"/>
        </w:rPr>
        <w:t>购机者自主选择购买机具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按市场化原则自行与农机产销企业协商确定购机价格与支付方式</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原则上购机价格在5000元以上的鼓励非现金方式支付购机款</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并对交易行为真实性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有效性和可能发生的纠纷承担法律责任</w:t>
      </w:r>
      <w:r>
        <w:rPr>
          <w:rFonts w:hint="default" w:ascii="Times New Roman" w:hAnsi="Times New Roman" w:eastAsia="仿宋_GB2312" w:cs="Times New Roman"/>
          <w:spacing w:val="0"/>
          <w:w w:val="100"/>
          <w:sz w:val="32"/>
          <w:szCs w:val="32"/>
          <w:lang w:val="en"/>
        </w:rPr>
        <w:t>。</w:t>
      </w:r>
    </w:p>
    <w:p w14:paraId="0804106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仿宋_GB2312" w:cs="Times New Roman"/>
          <w:spacing w:val="0"/>
          <w:w w:val="100"/>
          <w:sz w:val="32"/>
          <w:szCs w:val="32"/>
          <w:lang w:val="en"/>
        </w:rPr>
      </w:pPr>
      <w:r>
        <w:rPr>
          <w:rFonts w:hint="eastAsia" w:ascii="Times New Roman" w:hAnsi="Times New Roman" w:eastAsia="楷体_GB2312" w:cs="Times New Roman"/>
          <w:b/>
          <w:bCs w:val="0"/>
          <w:spacing w:val="0"/>
          <w:sz w:val="32"/>
          <w:szCs w:val="32"/>
          <w:lang w:val="en" w:eastAsia="zh-CN" w:bidi="ar-SA"/>
        </w:rPr>
        <w:t>（三）</w:t>
      </w:r>
      <w:r>
        <w:rPr>
          <w:rFonts w:hint="default" w:ascii="Times New Roman" w:hAnsi="Times New Roman" w:eastAsia="楷体_GB2312" w:cs="Times New Roman"/>
          <w:b/>
          <w:bCs w:val="0"/>
          <w:spacing w:val="0"/>
          <w:sz w:val="32"/>
          <w:szCs w:val="32"/>
          <w:lang w:val="en" w:eastAsia="zh-CN" w:bidi="ar-SA"/>
        </w:rPr>
        <w:t>受理补贴申请。</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rPr>
        <w:t>部门在收到购机者完成签字确认的补贴申请后</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应于2个工作日内作出是否受理的决定</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对因资料不齐全等原因无法受理的</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应注明原因</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按原渠道退回申请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并告知购机者</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做好咨询答疑</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rPr>
        <w:t>部门全面实行办理服务系统常年连续开放</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推广使用信息化技术</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方便购机者随时在线录入补贴申请信息</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引导购机者在录入信息后</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及时向</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rPr>
        <w:t>部门提交补贴申请资料</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补贴资金申请数量达到或超过当年可用资金</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含结转资金、调剂资金</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时</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购机者提交的补贴申请可继续录入进行</w:t>
      </w:r>
      <w:r>
        <w:rPr>
          <w:rFonts w:hint="default" w:ascii="Times New Roman" w:hAnsi="Times New Roman" w:eastAsia="仿宋_GB2312" w:cs="Times New Roman"/>
          <w:color w:val="auto"/>
          <w:spacing w:val="0"/>
          <w:w w:val="100"/>
          <w:sz w:val="32"/>
          <w:szCs w:val="32"/>
        </w:rPr>
        <w:t>预登记</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但应及时告知购机者有关情况</w:t>
      </w:r>
      <w:r>
        <w:rPr>
          <w:rFonts w:hint="default" w:ascii="Times New Roman" w:hAnsi="Times New Roman" w:eastAsia="仿宋_GB2312" w:cs="Times New Roman"/>
          <w:spacing w:val="0"/>
          <w:w w:val="100"/>
          <w:sz w:val="32"/>
          <w:szCs w:val="32"/>
          <w:lang w:val="en"/>
        </w:rPr>
        <w:t>。</w:t>
      </w:r>
    </w:p>
    <w:p w14:paraId="22A5556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仿宋_GB2312" w:cs="Times New Roman"/>
          <w:spacing w:val="0"/>
          <w:w w:val="100"/>
          <w:sz w:val="32"/>
          <w:szCs w:val="32"/>
          <w:u w:val="single"/>
          <w:lang w:val="en"/>
        </w:rPr>
      </w:pPr>
      <w:r>
        <w:rPr>
          <w:rFonts w:hint="eastAsia" w:ascii="Times New Roman" w:hAnsi="Times New Roman" w:eastAsia="楷体_GB2312" w:cs="Times New Roman"/>
          <w:b/>
          <w:bCs w:val="0"/>
          <w:spacing w:val="0"/>
          <w:sz w:val="32"/>
          <w:szCs w:val="32"/>
          <w:lang w:val="en" w:eastAsia="zh-CN" w:bidi="ar-SA"/>
        </w:rPr>
        <w:t>（四）</w:t>
      </w:r>
      <w:r>
        <w:rPr>
          <w:rFonts w:hint="default" w:ascii="Times New Roman" w:hAnsi="Times New Roman" w:eastAsia="楷体_GB2312" w:cs="Times New Roman"/>
          <w:b/>
          <w:bCs w:val="0"/>
          <w:spacing w:val="0"/>
          <w:sz w:val="32"/>
          <w:szCs w:val="32"/>
          <w:lang w:val="en" w:eastAsia="zh-CN" w:bidi="ar-SA"/>
        </w:rPr>
        <w:t>机具核验。</w:t>
      </w:r>
      <w:r>
        <w:rPr>
          <w:rFonts w:hint="default" w:ascii="Times New Roman" w:hAnsi="Times New Roman" w:eastAsia="仿宋_GB2312" w:cs="Times New Roman"/>
          <w:spacing w:val="0"/>
          <w:w w:val="100"/>
          <w:sz w:val="32"/>
          <w:szCs w:val="32"/>
        </w:rPr>
        <w:t>探索多种核验方式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提高补贴机具核验水平</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对高风险机具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应逐台核验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对安装类、设施类或安全风险较高类补贴机具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以及当地初次出现的高补贴额机具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在安装完成且生产应用一段时间后进行现场核验和补贴兑付</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对其他机具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可结合实际</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确定抽查核验比例</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对成套设施装备</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rPr>
        <w:t>部门、财政部门可组织符合条件的第三方开展核验</w:t>
      </w:r>
      <w:r>
        <w:rPr>
          <w:rFonts w:hint="default" w:ascii="Times New Roman" w:hAnsi="Times New Roman" w:eastAsia="仿宋_GB2312" w:cs="Times New Roman"/>
          <w:spacing w:val="0"/>
          <w:w w:val="100"/>
          <w:sz w:val="32"/>
          <w:szCs w:val="32"/>
          <w:lang w:val="en"/>
        </w:rPr>
        <w:t>。</w:t>
      </w:r>
    </w:p>
    <w:p w14:paraId="156CFADB">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仿宋_GB2312" w:cs="Times New Roman"/>
          <w:spacing w:val="0"/>
          <w:w w:val="100"/>
          <w:sz w:val="32"/>
          <w:szCs w:val="32"/>
          <w:lang w:val="en"/>
        </w:rPr>
      </w:pPr>
      <w:r>
        <w:rPr>
          <w:rFonts w:hint="eastAsia" w:ascii="Times New Roman" w:hAnsi="Times New Roman" w:eastAsia="楷体_GB2312" w:cs="Times New Roman"/>
          <w:b/>
          <w:bCs w:val="0"/>
          <w:spacing w:val="0"/>
          <w:sz w:val="32"/>
          <w:szCs w:val="32"/>
          <w:lang w:val="en" w:eastAsia="zh-CN" w:bidi="ar-SA"/>
        </w:rPr>
        <w:t>（五）</w:t>
      </w:r>
      <w:r>
        <w:rPr>
          <w:rFonts w:hint="default" w:ascii="Times New Roman" w:hAnsi="Times New Roman" w:eastAsia="楷体_GB2312" w:cs="Times New Roman"/>
          <w:b/>
          <w:bCs w:val="0"/>
          <w:spacing w:val="0"/>
          <w:sz w:val="32"/>
          <w:szCs w:val="32"/>
          <w:lang w:val="en" w:eastAsia="zh-CN" w:bidi="ar-SA"/>
        </w:rPr>
        <w:t>审验公示信息。</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rPr>
        <w:t>部门按照《农机购置补贴机具核验工作要点</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试行</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》等要求</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对补贴相关申请资料进行审核</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对补贴机具进行核验</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其中实行牌证管理的机具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要先行办理牌证照</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并凭牌证免于现场实物核验</w:t>
      </w:r>
      <w:r>
        <w:rPr>
          <w:rFonts w:hint="default" w:ascii="Times New Roman" w:hAnsi="Times New Roman" w:eastAsia="仿宋_GB2312" w:cs="Times New Roman"/>
          <w:spacing w:val="0"/>
          <w:w w:val="100"/>
          <w:sz w:val="32"/>
          <w:szCs w:val="32"/>
          <w:lang w:val="en" w:eastAsia="zh-CN"/>
        </w:rPr>
        <w:t>。</w:t>
      </w:r>
      <w:r>
        <w:rPr>
          <w:rFonts w:hint="default" w:ascii="Times New Roman" w:hAnsi="Times New Roman" w:eastAsia="仿宋_GB2312" w:cs="Times New Roman"/>
          <w:spacing w:val="0"/>
          <w:w w:val="100"/>
          <w:sz w:val="32"/>
          <w:szCs w:val="32"/>
        </w:rPr>
        <w:t>农业农村</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部门对符合条件可以受理的</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应于</w:t>
      </w:r>
      <w:r>
        <w:rPr>
          <w:rFonts w:hint="default" w:ascii="Times New Roman" w:hAnsi="Times New Roman" w:eastAsia="仿宋_GB2312" w:cs="Times New Roman"/>
          <w:spacing w:val="0"/>
          <w:w w:val="100"/>
          <w:sz w:val="32"/>
          <w:szCs w:val="32"/>
          <w:lang w:val="en-US" w:eastAsia="zh-CN"/>
        </w:rPr>
        <w:t>13</w:t>
      </w:r>
      <w:r>
        <w:rPr>
          <w:rFonts w:hint="default" w:ascii="Times New Roman" w:hAnsi="Times New Roman" w:eastAsia="仿宋_GB2312" w:cs="Times New Roman"/>
          <w:spacing w:val="0"/>
          <w:w w:val="100"/>
          <w:sz w:val="32"/>
          <w:szCs w:val="32"/>
        </w:rPr>
        <w:t>个工作日内</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不含公示时间</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完成相关核验工作</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并在农机购置与应用补贴信息公开专栏实时公布补贴申请信息</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公示时间为</w:t>
      </w:r>
      <w:r>
        <w:rPr>
          <w:rFonts w:hint="default" w:ascii="Times New Roman" w:hAnsi="Times New Roman" w:eastAsia="仿宋_GB2312" w:cs="Times New Roman"/>
          <w:spacing w:val="0"/>
          <w:w w:val="100"/>
          <w:sz w:val="32"/>
          <w:szCs w:val="32"/>
          <w:lang w:val="en-US" w:eastAsia="zh-CN"/>
        </w:rPr>
        <w:t>5</w:t>
      </w:r>
      <w:r>
        <w:rPr>
          <w:rFonts w:hint="default" w:ascii="Times New Roman" w:hAnsi="Times New Roman" w:eastAsia="仿宋_GB2312" w:cs="Times New Roman"/>
          <w:spacing w:val="0"/>
          <w:w w:val="100"/>
          <w:sz w:val="32"/>
          <w:szCs w:val="32"/>
        </w:rPr>
        <w:t>个工作日</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lang w:val="en-US" w:eastAsia="zh-CN"/>
        </w:rPr>
        <w:t>鼓励</w:t>
      </w:r>
      <w:r>
        <w:rPr>
          <w:rFonts w:hint="default" w:ascii="Times New Roman" w:hAnsi="Times New Roman" w:eastAsia="仿宋_GB2312" w:cs="Times New Roman"/>
          <w:spacing w:val="0"/>
          <w:w w:val="100"/>
          <w:sz w:val="32"/>
          <w:szCs w:val="32"/>
        </w:rPr>
        <w:t>在</w:t>
      </w:r>
      <w:r>
        <w:rPr>
          <w:rFonts w:hint="default" w:ascii="Times New Roman" w:hAnsi="Times New Roman" w:eastAsia="仿宋_GB2312" w:cs="Times New Roman"/>
          <w:spacing w:val="0"/>
          <w:w w:val="100"/>
          <w:sz w:val="32"/>
          <w:szCs w:val="32"/>
          <w:lang w:val="en-US" w:eastAsia="zh-CN"/>
        </w:rPr>
        <w:t>乡村和</w:t>
      </w:r>
      <w:r>
        <w:rPr>
          <w:rFonts w:hint="default" w:ascii="Times New Roman" w:hAnsi="Times New Roman" w:eastAsia="仿宋_GB2312" w:cs="Times New Roman"/>
          <w:spacing w:val="0"/>
          <w:w w:val="100"/>
          <w:sz w:val="32"/>
          <w:szCs w:val="32"/>
        </w:rPr>
        <w:t>补贴申请点公示栏中同时公开公示信息</w:t>
      </w:r>
      <w:r>
        <w:rPr>
          <w:rFonts w:hint="default" w:ascii="Times New Roman" w:hAnsi="Times New Roman" w:eastAsia="仿宋_GB2312" w:cs="Times New Roman"/>
          <w:spacing w:val="0"/>
          <w:w w:val="100"/>
          <w:sz w:val="32"/>
          <w:szCs w:val="32"/>
          <w:lang w:val="en"/>
        </w:rPr>
        <w:t>。</w:t>
      </w:r>
    </w:p>
    <w:p w14:paraId="14C2978C">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default" w:ascii="Times New Roman" w:hAnsi="Times New Roman" w:eastAsia="仿宋_GB2312" w:cs="Times New Roman"/>
          <w:color w:val="auto"/>
          <w:spacing w:val="0"/>
          <w:w w:val="100"/>
          <w:sz w:val="32"/>
          <w:szCs w:val="32"/>
          <w:lang w:val="en" w:eastAsia="zh-CN"/>
        </w:rPr>
      </w:pPr>
      <w:r>
        <w:rPr>
          <w:rFonts w:hint="eastAsia" w:ascii="Times New Roman" w:hAnsi="Times New Roman" w:eastAsia="楷体_GB2312" w:cs="Times New Roman"/>
          <w:b/>
          <w:bCs w:val="0"/>
          <w:spacing w:val="0"/>
          <w:sz w:val="32"/>
          <w:szCs w:val="32"/>
          <w:lang w:val="en" w:eastAsia="zh-CN" w:bidi="ar-SA"/>
        </w:rPr>
        <w:t>（六）</w:t>
      </w:r>
      <w:r>
        <w:rPr>
          <w:rFonts w:hint="default" w:ascii="Times New Roman" w:hAnsi="Times New Roman" w:eastAsia="楷体_GB2312" w:cs="Times New Roman"/>
          <w:b/>
          <w:bCs w:val="0"/>
          <w:spacing w:val="0"/>
          <w:sz w:val="32"/>
          <w:szCs w:val="32"/>
          <w:lang w:val="en" w:eastAsia="zh-CN" w:bidi="ar-SA"/>
        </w:rPr>
        <w:t>兑付补贴资金。</w:t>
      </w:r>
      <w:r>
        <w:rPr>
          <w:rFonts w:hint="default" w:ascii="Times New Roman" w:hAnsi="Times New Roman" w:eastAsia="仿宋_GB2312" w:cs="Times New Roman"/>
          <w:spacing w:val="0"/>
          <w:w w:val="100"/>
          <w:sz w:val="32"/>
          <w:szCs w:val="32"/>
          <w:lang w:val="en" w:eastAsia="zh-CN"/>
        </w:rPr>
        <w:t>农机购置补贴资金</w:t>
      </w:r>
      <w:r>
        <w:rPr>
          <w:rFonts w:hint="default" w:ascii="Times New Roman" w:hAnsi="Times New Roman" w:eastAsia="仿宋_GB2312" w:cs="Times New Roman"/>
          <w:spacing w:val="0"/>
          <w:w w:val="100"/>
          <w:sz w:val="32"/>
          <w:szCs w:val="32"/>
          <w:lang w:val="en"/>
        </w:rPr>
        <w:t>按规定</w:t>
      </w:r>
      <w:r>
        <w:rPr>
          <w:rFonts w:hint="default" w:ascii="Times New Roman" w:hAnsi="Times New Roman" w:eastAsia="仿宋_GB2312" w:cs="Times New Roman"/>
          <w:spacing w:val="0"/>
          <w:w w:val="100"/>
          <w:sz w:val="32"/>
          <w:szCs w:val="32"/>
          <w:lang w:val="en" w:eastAsia="zh-CN"/>
        </w:rPr>
        <w:t>纳入“一卡通”系统集中发放</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lang w:val="en" w:eastAsia="zh-CN"/>
        </w:rPr>
        <w:t>其中</w:t>
      </w:r>
      <w:r>
        <w:rPr>
          <w:rFonts w:hint="default" w:ascii="Times New Roman" w:hAnsi="Times New Roman" w:eastAsia="仿宋_GB2312" w:cs="Times New Roman"/>
          <w:spacing w:val="0"/>
          <w:w w:val="100"/>
          <w:sz w:val="32"/>
          <w:szCs w:val="32"/>
          <w:lang w:val="en"/>
        </w:rPr>
        <w:t>发放给个人、家庭的补贴资金纳入“一卡通”系统发放，发放给农业生产经营组织</w:t>
      </w:r>
      <w:r>
        <w:rPr>
          <w:rFonts w:hint="default" w:ascii="Times New Roman" w:hAnsi="Times New Roman" w:eastAsia="仿宋_GB2312" w:cs="Times New Roman"/>
          <w:spacing w:val="0"/>
          <w:w w:val="100"/>
          <w:sz w:val="32"/>
          <w:szCs w:val="32"/>
          <w:lang w:val="en" w:eastAsia="zh-CN"/>
        </w:rPr>
        <w:t>的补贴资金</w:t>
      </w:r>
      <w:r>
        <w:rPr>
          <w:rFonts w:hint="default" w:ascii="Times New Roman" w:hAnsi="Times New Roman" w:eastAsia="仿宋_GB2312" w:cs="Times New Roman"/>
          <w:spacing w:val="0"/>
          <w:w w:val="100"/>
          <w:sz w:val="32"/>
          <w:szCs w:val="32"/>
          <w:lang w:val="en"/>
        </w:rPr>
        <w:t>按规定通过</w:t>
      </w:r>
      <w:r>
        <w:rPr>
          <w:rFonts w:hint="default" w:ascii="Times New Roman" w:hAnsi="Times New Roman" w:eastAsia="仿宋_GB2312" w:cs="Times New Roman"/>
          <w:spacing w:val="0"/>
          <w:w w:val="100"/>
          <w:sz w:val="32"/>
          <w:szCs w:val="32"/>
          <w:lang w:val="en" w:eastAsia="zh-CN"/>
        </w:rPr>
        <w:t>国库集中支付方式向符合要求的购机者兑付</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rPr>
        <w:t>部门在公示完成后</w:t>
      </w:r>
      <w:r>
        <w:rPr>
          <w:rFonts w:hint="default" w:ascii="Times New Roman" w:hAnsi="Times New Roman" w:eastAsia="仿宋_GB2312" w:cs="Times New Roman"/>
          <w:spacing w:val="0"/>
          <w:w w:val="100"/>
          <w:sz w:val="32"/>
          <w:szCs w:val="32"/>
          <w:lang w:val="en-US" w:eastAsia="zh-CN"/>
        </w:rPr>
        <w:t>5</w:t>
      </w:r>
      <w:r>
        <w:rPr>
          <w:rFonts w:hint="default" w:ascii="Times New Roman" w:hAnsi="Times New Roman" w:eastAsia="仿宋_GB2312" w:cs="Times New Roman"/>
          <w:spacing w:val="0"/>
          <w:w w:val="100"/>
          <w:sz w:val="32"/>
          <w:szCs w:val="32"/>
        </w:rPr>
        <w:t>个工作日内</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向财政部门提交资金兑付申请与有关材料</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县财政部门于</w:t>
      </w:r>
      <w:r>
        <w:rPr>
          <w:rFonts w:hint="default" w:ascii="Times New Roman" w:hAnsi="Times New Roman" w:eastAsia="仿宋_GB2312" w:cs="Times New Roman"/>
          <w:spacing w:val="0"/>
          <w:w w:val="100"/>
          <w:sz w:val="32"/>
          <w:szCs w:val="32"/>
          <w:lang w:val="en-US" w:eastAsia="zh-CN"/>
        </w:rPr>
        <w:t>15</w:t>
      </w:r>
      <w:r>
        <w:rPr>
          <w:rFonts w:hint="default" w:ascii="Times New Roman" w:hAnsi="Times New Roman" w:eastAsia="仿宋_GB2312" w:cs="Times New Roman"/>
          <w:spacing w:val="0"/>
          <w:w w:val="100"/>
          <w:sz w:val="32"/>
          <w:szCs w:val="32"/>
        </w:rPr>
        <w:t>个工作日内通过国库集中支付方式向符合要求的购机者兑付资金</w:t>
      </w:r>
      <w:r>
        <w:rPr>
          <w:rFonts w:hint="default" w:ascii="Times New Roman" w:hAnsi="Times New Roman" w:eastAsia="仿宋_GB2312" w:cs="Times New Roman"/>
          <w:spacing w:val="0"/>
          <w:w w:val="100"/>
          <w:sz w:val="32"/>
          <w:szCs w:val="32"/>
          <w:lang w:val="en" w:eastAsia="zh-CN"/>
        </w:rPr>
        <w:t>。</w:t>
      </w:r>
      <w:r>
        <w:rPr>
          <w:rFonts w:hint="default" w:ascii="Times New Roman" w:hAnsi="Times New Roman" w:eastAsia="仿宋_GB2312" w:cs="Times New Roman"/>
          <w:spacing w:val="0"/>
          <w:w w:val="100"/>
          <w:sz w:val="32"/>
          <w:szCs w:val="32"/>
        </w:rPr>
        <w:t>因资金不足或违法违规处理等原因需要延期兑付的</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应做细政策解读</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告知并稳定购机者预期</w:t>
      </w:r>
      <w:r>
        <w:rPr>
          <w:rFonts w:hint="default" w:ascii="Times New Roman" w:hAnsi="Times New Roman" w:eastAsia="仿宋_GB2312" w:cs="Times New Roman"/>
          <w:spacing w:val="0"/>
          <w:w w:val="100"/>
          <w:sz w:val="32"/>
          <w:szCs w:val="32"/>
          <w:lang w:val="en" w:eastAsia="zh-CN"/>
        </w:rPr>
        <w:t>。</w:t>
      </w:r>
      <w:r>
        <w:rPr>
          <w:rFonts w:hint="default" w:ascii="Times New Roman" w:hAnsi="Times New Roman" w:eastAsia="仿宋_GB2312" w:cs="Times New Roman"/>
          <w:spacing w:val="0"/>
          <w:w w:val="100"/>
          <w:sz w:val="32"/>
          <w:szCs w:val="32"/>
        </w:rPr>
        <w:t>补贴申领原则上当年有效</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因当年财政补贴资金规模不够、办理手续时间紧张等原因确实难以完成兑付的</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可在办理服务系统中进行预登记申请</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在下一个年度优先予以兑付</w:t>
      </w:r>
      <w:r>
        <w:rPr>
          <w:rFonts w:hint="default" w:ascii="Times New Roman" w:hAnsi="Times New Roman" w:eastAsia="仿宋_GB2312" w:cs="Times New Roman"/>
          <w:spacing w:val="0"/>
          <w:w w:val="100"/>
          <w:sz w:val="32"/>
          <w:szCs w:val="32"/>
          <w:lang w:val="en" w:eastAsia="zh-CN"/>
        </w:rPr>
        <w:t>。</w:t>
      </w:r>
      <w:r>
        <w:rPr>
          <w:rFonts w:hint="default" w:ascii="Times New Roman" w:hAnsi="Times New Roman" w:eastAsia="仿宋_GB2312" w:cs="Times New Roman"/>
          <w:spacing w:val="0"/>
          <w:w w:val="100"/>
          <w:sz w:val="32"/>
          <w:szCs w:val="32"/>
          <w:lang w:val="en-US" w:eastAsia="zh-CN"/>
        </w:rPr>
        <w:t>农机</w:t>
      </w:r>
      <w:r>
        <w:rPr>
          <w:rFonts w:hint="default" w:ascii="Times New Roman" w:hAnsi="Times New Roman" w:eastAsia="仿宋_GB2312" w:cs="Times New Roman"/>
          <w:spacing w:val="0"/>
          <w:w w:val="100"/>
          <w:sz w:val="32"/>
          <w:szCs w:val="32"/>
        </w:rPr>
        <w:t>部门会同财政部门</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根据</w:t>
      </w:r>
      <w:r>
        <w:rPr>
          <w:rFonts w:hint="default" w:ascii="Times New Roman" w:hAnsi="Times New Roman" w:eastAsia="仿宋_GB2312" w:cs="Times New Roman"/>
          <w:spacing w:val="0"/>
          <w:w w:val="100"/>
          <w:sz w:val="32"/>
          <w:szCs w:val="32"/>
          <w:lang w:val="en-US" w:eastAsia="zh-CN"/>
        </w:rPr>
        <w:t>全县</w:t>
      </w:r>
      <w:r>
        <w:rPr>
          <w:rFonts w:hint="default" w:ascii="Times New Roman" w:hAnsi="Times New Roman" w:eastAsia="仿宋_GB2312" w:cs="Times New Roman"/>
          <w:spacing w:val="0"/>
          <w:w w:val="100"/>
          <w:sz w:val="32"/>
          <w:szCs w:val="32"/>
        </w:rPr>
        <w:t>农业生产需求</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rPr>
        <w:t>可指定有关品目</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或档次</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优先录入、优先兑付</w:t>
      </w:r>
      <w:r>
        <w:rPr>
          <w:rFonts w:hint="default" w:ascii="Times New Roman" w:hAnsi="Times New Roman" w:eastAsia="仿宋_GB2312" w:cs="Times New Roman"/>
          <w:spacing w:val="0"/>
          <w:w w:val="100"/>
          <w:sz w:val="32"/>
          <w:szCs w:val="32"/>
          <w:lang w:val="en" w:eastAsia="zh-CN"/>
        </w:rPr>
        <w:t>。</w:t>
      </w:r>
    </w:p>
    <w:p w14:paraId="10568E36">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firstLine="643" w:firstLineChars="200"/>
        <w:jc w:val="both"/>
        <w:textAlignment w:val="auto"/>
        <w:rPr>
          <w:rFonts w:hint="default" w:ascii="Times New Roman" w:hAnsi="Times New Roman" w:eastAsia="仿宋_GB2312" w:cs="Times New Roman"/>
          <w:spacing w:val="0"/>
          <w:w w:val="100"/>
          <w:sz w:val="32"/>
          <w:szCs w:val="32"/>
          <w:lang w:val="en" w:eastAsia="zh-CN" w:bidi="ar-SA"/>
        </w:rPr>
      </w:pPr>
      <w:r>
        <w:rPr>
          <w:rFonts w:hint="eastAsia" w:ascii="Times New Roman" w:hAnsi="Times New Roman" w:eastAsia="楷体_GB2312" w:cs="Times New Roman"/>
          <w:b/>
          <w:bCs w:val="0"/>
          <w:spacing w:val="0"/>
          <w:sz w:val="32"/>
          <w:szCs w:val="32"/>
          <w:lang w:val="en" w:eastAsia="zh-CN" w:bidi="ar-SA"/>
        </w:rPr>
        <w:t>（七）</w:t>
      </w:r>
      <w:r>
        <w:rPr>
          <w:rFonts w:hint="default" w:ascii="Times New Roman" w:hAnsi="Times New Roman" w:eastAsia="楷体_GB2312" w:cs="Times New Roman"/>
          <w:b/>
          <w:bCs w:val="0"/>
          <w:spacing w:val="0"/>
          <w:sz w:val="32"/>
          <w:szCs w:val="32"/>
          <w:lang w:val="en" w:eastAsia="zh-CN"/>
        </w:rPr>
        <w:t>组织抽查。</w:t>
      </w:r>
      <w:r>
        <w:rPr>
          <w:rFonts w:hint="default" w:ascii="Times New Roman" w:hAnsi="Times New Roman" w:eastAsia="仿宋_GB2312" w:cs="Times New Roman"/>
          <w:spacing w:val="0"/>
          <w:w w:val="100"/>
          <w:sz w:val="32"/>
          <w:szCs w:val="32"/>
          <w:lang w:val="en-US" w:eastAsia="zh-CN" w:bidi="ar-SA"/>
        </w:rPr>
        <w:t>农机</w:t>
      </w:r>
      <w:r>
        <w:rPr>
          <w:rFonts w:hint="default" w:ascii="Times New Roman" w:hAnsi="Times New Roman" w:eastAsia="仿宋_GB2312" w:cs="Times New Roman"/>
          <w:spacing w:val="0"/>
          <w:w w:val="100"/>
          <w:sz w:val="32"/>
          <w:szCs w:val="32"/>
          <w:lang w:val="en" w:eastAsia="zh-CN" w:bidi="ar-SA"/>
        </w:rPr>
        <w:t>部门</w:t>
      </w:r>
      <w:r>
        <w:rPr>
          <w:rFonts w:hint="default" w:ascii="Times New Roman" w:hAnsi="Times New Roman" w:eastAsia="仿宋_GB2312" w:cs="Times New Roman"/>
          <w:spacing w:val="0"/>
          <w:w w:val="100"/>
          <w:sz w:val="32"/>
          <w:szCs w:val="32"/>
          <w:lang w:val="en-US" w:eastAsia="zh-CN" w:bidi="ar-SA"/>
        </w:rPr>
        <w:t>要</w:t>
      </w:r>
      <w:r>
        <w:rPr>
          <w:rFonts w:hint="default" w:ascii="Times New Roman" w:hAnsi="Times New Roman" w:eastAsia="仿宋_GB2312" w:cs="Times New Roman"/>
          <w:spacing w:val="0"/>
          <w:w w:val="100"/>
          <w:sz w:val="32"/>
          <w:szCs w:val="32"/>
          <w:lang w:val="en" w:eastAsia="zh-CN" w:bidi="ar-SA"/>
        </w:rPr>
        <w:t>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541EE1C2">
      <w:pPr>
        <w:spacing w:line="360" w:lineRule="auto"/>
        <w:jc w:val="left"/>
        <w:rPr>
          <w:rFonts w:hint="eastAsia" w:ascii="仿宋_GB2312" w:hAnsi="仿宋_GB2312" w:eastAsia="仿宋_GB2312" w:cs="仿宋_GB2312"/>
          <w:sz w:val="32"/>
          <w:szCs w:val="32"/>
          <w:lang w:val="en-US" w:eastAsia="zh-CN"/>
        </w:rPr>
      </w:pPr>
      <w:r>
        <w:rPr>
          <w:rFonts w:hint="eastAsia" w:ascii="Times New Roman" w:hAnsi="Times New Roman" w:cs="Times New Roman"/>
          <w:lang w:val="en-US" w:eastAsia="zh-CN"/>
        </w:rPr>
        <w:t xml:space="preserve"> </w:t>
      </w:r>
      <w:r>
        <w:rPr>
          <w:rFonts w:hint="eastAsia" w:ascii="仿宋_GB2312" w:hAnsi="仿宋_GB2312" w:eastAsia="仿宋_GB2312" w:cs="仿宋_GB2312"/>
          <w:sz w:val="32"/>
          <w:szCs w:val="32"/>
          <w:lang w:val="en-US" w:eastAsia="zh-CN"/>
        </w:rPr>
        <w:t xml:space="preserve"> </w:t>
      </w:r>
    </w:p>
    <w:p w14:paraId="3D5811E9">
      <w:pPr>
        <w:spacing w:line="360" w:lineRule="auto"/>
        <w:jc w:val="left"/>
        <w:rPr>
          <w:rFonts w:hint="eastAsia" w:ascii="仿宋_GB2312" w:hAnsi="仿宋_GB2312" w:eastAsia="仿宋_GB2312" w:cs="仿宋_GB2312"/>
          <w:sz w:val="32"/>
          <w:szCs w:val="32"/>
          <w:lang w:val="en-US" w:eastAsia="zh-CN"/>
        </w:rPr>
      </w:pPr>
    </w:p>
    <w:p w14:paraId="23CD02A1">
      <w:pPr>
        <w:spacing w:line="360" w:lineRule="auto"/>
        <w:ind w:firstLine="4800" w:firstLineChars="1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博爱县农业机械技术中心</w:t>
      </w:r>
    </w:p>
    <w:p w14:paraId="352C7E1A">
      <w:pPr>
        <w:pStyle w:val="2"/>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2025年1月5日</w:t>
      </w:r>
    </w:p>
    <w:sectPr>
      <w:footerReference r:id="rId5" w:type="default"/>
      <w:pgSz w:w="11910" w:h="16840"/>
      <w:pgMar w:top="2098" w:right="1247" w:bottom="1984" w:left="1587" w:header="0" w:footer="113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EFCFFBE-899E-47B6-A909-A2A3BFED6058}"/>
  </w:font>
  <w:font w:name="PMingLiU">
    <w:altName w:val="PMingLiU-ExtB"/>
    <w:panose1 w:val="020203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156816EB-97A5-4E2B-8925-E0E1CBE3C2B5}"/>
  </w:font>
  <w:font w:name="楷体_GB2312">
    <w:panose1 w:val="02010609030101010101"/>
    <w:charset w:val="86"/>
    <w:family w:val="modern"/>
    <w:pitch w:val="default"/>
    <w:sig w:usb0="00000001" w:usb1="080E0000" w:usb2="00000000" w:usb3="00000000" w:csb0="00040000" w:csb1="00000000"/>
    <w:embedRegular r:id="rId3" w:fontKey="{CC573673-E7E0-4EC1-AC09-77CA5394AA7B}"/>
  </w:font>
  <w:font w:name="CESI仿宋-GB2312">
    <w:altName w:val="仿宋_GB2312"/>
    <w:panose1 w:val="02000500000000000000"/>
    <w:charset w:val="86"/>
    <w:family w:val="auto"/>
    <w:pitch w:val="default"/>
    <w:sig w:usb0="00000000" w:usb1="00000000" w:usb2="00000010" w:usb3="00000000" w:csb0="0004000F" w:csb1="00000000"/>
    <w:embedRegular r:id="rId4" w:fontKey="{E4EEDD93-E93C-4D09-8E2A-E607344FBE9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88A1">
    <w:pPr>
      <w:pStyle w:val="5"/>
      <w:spacing w:line="14" w:lineRule="auto"/>
      <w:ind w:left="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419E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419E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zNkYmQwMzgzYjM3NzkzYWIzMmZiMzVmMzRkOTAifQ=="/>
  </w:docVars>
  <w:rsids>
    <w:rsidRoot w:val="161A63D6"/>
    <w:rsid w:val="032C5A3F"/>
    <w:rsid w:val="119B3FA8"/>
    <w:rsid w:val="15880EE1"/>
    <w:rsid w:val="161A63D6"/>
    <w:rsid w:val="18320CF2"/>
    <w:rsid w:val="1B8C6F40"/>
    <w:rsid w:val="27EAB1E5"/>
    <w:rsid w:val="2A7268C0"/>
    <w:rsid w:val="2EFD79D4"/>
    <w:rsid w:val="31DB4451"/>
    <w:rsid w:val="335331BB"/>
    <w:rsid w:val="37FF85FB"/>
    <w:rsid w:val="3BFFAF11"/>
    <w:rsid w:val="3CBFF3A6"/>
    <w:rsid w:val="49F772E6"/>
    <w:rsid w:val="4F0CD08E"/>
    <w:rsid w:val="4FA93FD8"/>
    <w:rsid w:val="4FF91639"/>
    <w:rsid w:val="51EEAEDC"/>
    <w:rsid w:val="53681677"/>
    <w:rsid w:val="566F118C"/>
    <w:rsid w:val="59153DDA"/>
    <w:rsid w:val="5CE60CDC"/>
    <w:rsid w:val="5F4C6C77"/>
    <w:rsid w:val="5F7FC3D1"/>
    <w:rsid w:val="603E3C9D"/>
    <w:rsid w:val="67F8FEFE"/>
    <w:rsid w:val="6AF737EB"/>
    <w:rsid w:val="6D7759E2"/>
    <w:rsid w:val="70364D9A"/>
    <w:rsid w:val="768F0BAD"/>
    <w:rsid w:val="7B755CB4"/>
    <w:rsid w:val="7BF95B90"/>
    <w:rsid w:val="7EBFD6EE"/>
    <w:rsid w:val="8EDEEF60"/>
    <w:rsid w:val="A7E7C2EA"/>
    <w:rsid w:val="BED653A5"/>
    <w:rsid w:val="C3EA13BB"/>
    <w:rsid w:val="CFC6CB70"/>
    <w:rsid w:val="ED5CC942"/>
    <w:rsid w:val="EF9EA62F"/>
    <w:rsid w:val="F770A6F7"/>
    <w:rsid w:val="FDFF8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980"/>
      <w:jc w:val="center"/>
      <w:outlineLvl w:val="1"/>
    </w:pPr>
    <w:rPr>
      <w:rFonts w:ascii="PMingLiU" w:hAnsi="PMingLiU" w:eastAsia="PMingLiU" w:cs="PMingLiU"/>
      <w:sz w:val="39"/>
      <w:szCs w:val="39"/>
    </w:rPr>
  </w:style>
  <w:style w:type="paragraph" w:styleId="4">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Body Text"/>
    <w:basedOn w:val="1"/>
    <w:qFormat/>
    <w:uiPriority w:val="1"/>
    <w:pPr>
      <w:ind w:left="731"/>
    </w:pPr>
    <w:rPr>
      <w:rFonts w:ascii="宋体" w:hAnsi="宋体" w:eastAsia="宋体" w:cs="宋体"/>
      <w:sz w:val="29"/>
      <w:szCs w:val="29"/>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5"/>
    <w:qFormat/>
    <w:uiPriority w:val="0"/>
    <w:pPr>
      <w:tabs>
        <w:tab w:val="left" w:pos="8280"/>
      </w:tabs>
      <w:spacing w:line="312" w:lineRule="auto"/>
      <w:ind w:firstLine="420"/>
    </w:pPr>
    <w:rPr>
      <w:rFonts w:ascii="Calibri" w:hAnsi="Calibri" w:eastAsia="宋体" w:cs="宋体"/>
    </w:rPr>
  </w:style>
  <w:style w:type="paragraph" w:styleId="12">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1436</Words>
  <Characters>1444</Characters>
  <Lines>0</Lines>
  <Paragraphs>0</Paragraphs>
  <TotalTime>25</TotalTime>
  <ScaleCrop>false</ScaleCrop>
  <LinksUpToDate>false</LinksUpToDate>
  <CharactersWithSpaces>1446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2024-10-22T02:23:00Z</dcterms:created>
  <dc:creator>刘茜</dc:creator>
  <cp:lastModifiedBy>爱在民间</cp:lastModifiedBy>
  <cp:lastPrinted>2024-10-31T13:47:00Z</cp:lastPrinted>
  <dcterms:modified xsi:type="dcterms:W3CDTF">2025-06-13T09:52:53Z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B86542141F305E0F03DD2167900D195F_43</vt:lpwstr>
  </property>
  <property fmtid="{D5CDD505-2E9C-101B-9397-08002B2CF9AE}" pid="4" name="KSOTemplateDocerSaveRecord">
    <vt:lpwstr>eyJoZGlkIjoiZDc0NTMzOTYxMmUzYTFiZmRiMTFhOWQzOTU3NGFmOWMiLCJ1c2VySWQiOiIxMTUyMjc2NDA2In0=</vt:lpwstr>
  </property>
</Properties>
</file>