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Cs w:val="21"/>
        </w:rPr>
        <w:t>附件2</w:t>
      </w:r>
    </w:p>
    <w:p>
      <w:pPr>
        <w:widowControl/>
        <w:jc w:val="left"/>
        <w:rPr>
          <w:rFonts w:ascii="Times New Roman" w:hAnsi="Times New Roman" w:cs="Times New Roman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河南省工程研究中心申请报告大纲</w:t>
      </w:r>
    </w:p>
    <w:p>
      <w:pPr>
        <w:ind w:firstLine="624" w:firstLineChars="200"/>
        <w:rPr>
          <w:rFonts w:ascii="Times New Roman" w:hAnsi="Times New Roman" w:cs="Times New Roman"/>
        </w:rPr>
      </w:pP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一、工程中心组建方案摘要（1000字左右）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二、工程中心建设背景及必要性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1.本领域在国民经济建设中的地位与作用；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2.国内外技术发展状况、产业发展状况与市场分析；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3.本领域当前急待解决的关键技术问题；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4.本领域成果转化与产业化存在的主要问题及原因；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5.建设工程研究中心的意义与作用。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三、申报单位概况和建设条件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1.申报单位概况；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2.拟工程化、产业化的重要科研成果及其水平；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3.技术队伍及学科主要带头人概况；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4.现有基础条件。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四、主要任务与目标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1.工程中心的主要发展方向；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2.工程中心的主要功能与任务；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3.工程中心的发展战略与经营思路；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4.工程中心的近期和中期目标。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五、管理与运行机制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1.工程中心的机构设置、职责和运行机制；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2.队伍、编制及学科、技术主要带头人概况；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3.与相关企业、科研单位、院校的关系。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六、组建方案与投资估算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1.工程中心建设地点、内容、规模与方案；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2.申报单位及参建单位提供的配套与支撑条件；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3.工程中心建设投资估算；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4.资金筹措方案。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七、经济和社会效益初步分析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八、其他需要说明的问题</w:t>
      </w:r>
    </w:p>
    <w:p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九、提供附件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1.依托单位组建工程中心的协议；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2.工程中心章程（合法经营文件）；</w:t>
      </w:r>
    </w:p>
    <w:p>
      <w:pPr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3.前期科技成果证明文件；</w:t>
      </w:r>
    </w:p>
    <w:p>
      <w:pPr>
        <w:widowControl/>
        <w:spacing w:line="600" w:lineRule="exact"/>
        <w:ind w:firstLine="624" w:firstLineChars="2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4.其他配套证明文件等。</w:t>
      </w:r>
    </w:p>
    <w:p>
      <w:pPr>
        <w:widowControl/>
        <w:spacing w:line="600" w:lineRule="exact"/>
        <w:ind w:firstLine="624" w:firstLineChars="200"/>
        <w:rPr>
          <w:rFonts w:ascii="Times New Roman" w:hAnsi="Times New Roman" w:cs="Times New Roman"/>
          <w:szCs w:val="32"/>
        </w:rPr>
      </w:pPr>
    </w:p>
    <w:p>
      <w:pPr>
        <w:widowControl/>
        <w:spacing w:line="600" w:lineRule="exact"/>
        <w:ind w:firstLine="62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附件：1.202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年河南省工程研究中心申报情况汇总表</w:t>
      </w:r>
    </w:p>
    <w:p>
      <w:pPr>
        <w:widowControl/>
        <w:spacing w:line="600" w:lineRule="exact"/>
        <w:ind w:firstLine="1560" w:firstLineChars="5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2.河南省工程研究中心申报数据表</w:t>
      </w:r>
    </w:p>
    <w:p>
      <w:pPr>
        <w:widowControl/>
        <w:spacing w:line="600" w:lineRule="exact"/>
        <w:ind w:firstLine="1560" w:firstLineChars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3.真实性承诺函</w:t>
      </w:r>
    </w:p>
    <w:p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2041" w:right="1587" w:bottom="1757" w:left="1587" w:header="851" w:footer="1474" w:gutter="0"/>
          <w:cols w:space="720" w:num="1"/>
          <w:docGrid w:type="linesAndChars" w:linePitch="592" w:charSpace="-1668"/>
        </w:sectPr>
      </w:pPr>
    </w:p>
    <w:p>
      <w:pPr>
        <w:pStyle w:val="2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附件2-1</w:t>
      </w:r>
    </w:p>
    <w:p>
      <w:pPr>
        <w:spacing w:line="596" w:lineRule="exact"/>
        <w:jc w:val="center"/>
        <w:textAlignment w:val="top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年河南省工程研究中心申报情况汇总表</w:t>
      </w:r>
    </w:p>
    <w:tbl>
      <w:tblPr>
        <w:tblStyle w:val="5"/>
        <w:tblW w:w="14652" w:type="dxa"/>
        <w:tblInd w:w="-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方案主要内容摘要（200字左右）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主管单位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信阳学院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河南省教育厅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1.研发基础条件填报模板：总人数××人，其中专职科研人员××人，相关研发设备原值××万元，相关研发场地面积××平方米，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主持或承担国家和省科研计划××项，制定行业标准××项，取得专利××项。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2.方案主要内容摘要填报模板：围绕（当地突出特色或主导）的×××产业发展的×××的问题，开展×××等××项关键技术攻关研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究，建设×××等××个实验室（研发平台）。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3.建设地点具体到区（县）。</w:t>
      </w:r>
    </w:p>
    <w:p>
      <w:pPr>
        <w:spacing w:line="400" w:lineRule="exact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4.主管单位填报各省辖市发展改革委、济源示范区发改统计局、郑州航空港经济综合实验区经济发展局（统计局）、各县（市）发展改革委、省有关单位。</w:t>
      </w:r>
    </w:p>
    <w:p>
      <w:pPr>
        <w:rPr>
          <w:rFonts w:ascii="Times New Roman" w:hAnsi="Times New Roman" w:cs="Times New Roman"/>
        </w:rPr>
        <w:sectPr>
          <w:footerReference r:id="rId4" w:type="even"/>
          <w:pgSz w:w="16838" w:h="11906" w:orient="landscape"/>
          <w:pgMar w:top="1803" w:right="1440" w:bottom="1803" w:left="1440" w:header="851" w:footer="1474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附件2-2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河南省工程研究中心申报数据表</w:t>
      </w:r>
    </w:p>
    <w:p>
      <w:pPr>
        <w:spacing w:line="500" w:lineRule="exact"/>
        <w:jc w:val="center"/>
        <w:rPr>
          <w:rFonts w:ascii="Times New Roman" w:hAnsi="Times New Roman" w:eastAsia="楷体_GB2312" w:cs="Times New Roman"/>
          <w:color w:val="000000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color w:val="000000"/>
          <w:szCs w:val="32"/>
          <w:shd w:val="clear" w:color="auto" w:fill="FFFFFF"/>
        </w:rPr>
        <w:t>（截至202</w:t>
      </w:r>
      <w:r>
        <w:rPr>
          <w:rFonts w:hint="eastAsia" w:ascii="Times New Roman" w:hAnsi="Times New Roman" w:eastAsia="楷体_GB2312" w:cs="Times New Roman"/>
          <w:color w:val="000000"/>
          <w:szCs w:val="32"/>
          <w:shd w:val="clear" w:color="auto" w:fill="FFFFFF"/>
        </w:rPr>
        <w:t>3</w:t>
      </w:r>
      <w:r>
        <w:rPr>
          <w:rFonts w:ascii="Times New Roman" w:hAnsi="Times New Roman" w:eastAsia="楷体_GB2312" w:cs="Times New Roman"/>
          <w:color w:val="000000"/>
          <w:szCs w:val="32"/>
          <w:shd w:val="clear" w:color="auto" w:fill="FFFFFF"/>
        </w:rPr>
        <w:t>年底）</w:t>
      </w:r>
    </w:p>
    <w:tbl>
      <w:tblPr>
        <w:tblStyle w:val="5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608"/>
        <w:gridCol w:w="2311"/>
        <w:gridCol w:w="2468"/>
        <w:gridCol w:w="1217"/>
        <w:gridCol w:w="1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9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拟申报省工程研究中心名称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运行模式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cs="Times New Roman"/>
              </w:rPr>
              <w:t>□法人实体</w:t>
            </w:r>
            <w:r>
              <w:rPr>
                <w:rStyle w:val="7"/>
                <w:rFonts w:ascii="Times New Roman" w:hAnsi="Times New Roman" w:cs="Times New Roman"/>
              </w:rPr>
              <w:br w:type="textWrapping"/>
            </w:r>
            <w:r>
              <w:rPr>
                <w:rStyle w:val="7"/>
                <w:rFonts w:ascii="Times New Roman" w:hAnsi="Times New Roman" w:cs="Times New Roman"/>
              </w:rPr>
              <w:t>□非法人实体（依托单位：）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行业领域、行业细分领域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战略性新兴产业领域、细分领域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省工程研究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中心负责人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省工程研究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中心联系人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4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指标数值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数据值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全部在研项目数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28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其中：省级以上科技项目数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其中：省级以上委托任务经费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参加制定的国际、国家级、省级和行业标准数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通过认证的实验室和检测机构数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申报截止期被受理的专利申请数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其中：发明专利申请数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拥有的有效发明专利数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技术性收入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其中：专利所有权转让及许可收入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研究与试验发展经费支出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研究与试验发展人员数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高级专家人数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博士人数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来工程中心从事研发工作的外部专家人月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研发仪器和设备原值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独立办公建筑面积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获省级以上自然科学、技术发明、科技进步奖项数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6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其中：国家级奖项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其中：省部级二等及以上奖项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 w:eastAsia="黑体" w:cs="Times New Roman"/>
          <w:szCs w:val="32"/>
        </w:rPr>
        <w:sectPr>
          <w:footerReference r:id="rId5" w:type="default"/>
          <w:footerReference r:id="rId6" w:type="even"/>
          <w:pgSz w:w="11906" w:h="16838"/>
          <w:pgMar w:top="2041" w:right="1587" w:bottom="1757" w:left="1587" w:header="851" w:footer="1474" w:gutter="0"/>
          <w:cols w:space="720" w:num="1"/>
          <w:docGrid w:type="linesAndChars" w:linePitch="592" w:charSpace="-1668"/>
        </w:sectPr>
      </w:pPr>
    </w:p>
    <w:p>
      <w:pPr>
        <w:pStyle w:val="2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附件2-3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真实性承诺函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我单位对所提供的所有申报材料真实性承担法律责任。同时，我单位承诺已将上报材料进行了脱密处理，相关内容不涉及国家秘密。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联系人：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联系电话：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负责人签字：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主要依托单位盖章：</w:t>
      </w:r>
    </w:p>
    <w:p>
      <w:pPr>
        <w:rPr>
          <w:rFonts w:ascii="Times New Roman" w:hAnsi="Times New Roman" w:cs="Times New Roman"/>
          <w:szCs w:val="32"/>
        </w:rPr>
      </w:pPr>
    </w:p>
    <w:p>
      <w:pPr>
        <w:jc w:val="right"/>
        <w:rPr>
          <w:rFonts w:ascii="Times New Roman" w:hAnsi="Times New Roman" w:cs="Times New Roman"/>
          <w:szCs w:val="32"/>
        </w:rPr>
      </w:pPr>
    </w:p>
    <w:p>
      <w:pPr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年  月  日</w:t>
      </w: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 w:right="320" w:rightChars="100"/>
      <w:jc w:val="right"/>
      <w:rPr>
        <w:rFonts w:ascii="Times New Roman" w:hAnsi="Times New Roman" w:cs="Times New Roman"/>
        <w:sz w:val="18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320" w:leftChars="100" w:right="320" w:rightChars="100"/>
      <w:jc w:val="center"/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/>
      <w:jc w:val="right"/>
      <w:rPr>
        <w:rFonts w:ascii="Times New Roman" w:hAnsi="Times New Roman" w:eastAsia="仿宋_GB2312" w:cs="Times New Roman"/>
        <w:szCs w:val="24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320" w:leftChars="100" w:right="320" w:rightChars="100"/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U3NWM0MDQ1ZDg4NWIwNjY2ODQ5MTM3ZDZkNjEifQ=="/>
  </w:docVars>
  <w:rsids>
    <w:rsidRoot w:val="6F5B68CB"/>
    <w:rsid w:val="000B715F"/>
    <w:rsid w:val="00354AD8"/>
    <w:rsid w:val="005A3923"/>
    <w:rsid w:val="00A971A7"/>
    <w:rsid w:val="0BA0229D"/>
    <w:rsid w:val="354E7914"/>
    <w:rsid w:val="6F5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页眉 Char"/>
    <w:basedOn w:val="6"/>
    <w:link w:val="4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5</Pages>
  <Words>262</Words>
  <Characters>1495</Characters>
  <Lines>12</Lines>
  <Paragraphs>3</Paragraphs>
  <TotalTime>1</TotalTime>
  <ScaleCrop>false</ScaleCrop>
  <LinksUpToDate>false</LinksUpToDate>
  <CharactersWithSpaces>1754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2024-03-19T07:29:00Z</dcterms:created>
  <dc:creator>系统管理员</dc:creator>
  <cp:lastModifiedBy>微信用户</cp:lastModifiedBy>
  <dcterms:modified xsi:type="dcterms:W3CDTF">2024-03-25T08:12:53Z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8B0606B751964C9E85C6AFCD4D9C6548_13</vt:lpwstr>
  </property>
</Properties>
</file>