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lang w:eastAsia="zh-CN"/>
        </w:rPr>
      </w:pPr>
    </w:p>
    <w:p>
      <w:pPr>
        <w:spacing w:before="100" w:line="230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65" w:lineRule="exact"/>
      </w:pPr>
    </w:p>
    <w:tbl>
      <w:tblPr>
        <w:tblStyle w:val="7"/>
        <w:tblW w:w="3154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96" w:type="dxa"/>
          </w:tcPr>
          <w:p>
            <w:pPr>
              <w:spacing w:before="167" w:line="219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登记号</w:t>
            </w:r>
          </w:p>
        </w:tc>
        <w:tc>
          <w:tcPr>
            <w:tcW w:w="2058" w:type="dxa"/>
          </w:tcPr>
          <w:p>
            <w:pPr>
              <w:pStyle w:val="8"/>
            </w:pPr>
          </w:p>
        </w:tc>
      </w:tr>
    </w:tbl>
    <w:p>
      <w:pPr>
        <w:spacing w:before="376" w:line="208" w:lineRule="auto"/>
        <w:ind w:left="798"/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  <w:lang w:eastAsia="zh-CN"/>
        </w:rPr>
        <w:t>河南省教育科学规划专项课题设计论证活页</w:t>
      </w:r>
    </w:p>
    <w:bookmarkEnd w:id="0"/>
    <w:p>
      <w:pPr>
        <w:spacing w:line="353" w:lineRule="auto"/>
        <w:rPr>
          <w:lang w:eastAsia="zh-CN"/>
        </w:rPr>
      </w:pPr>
    </w:p>
    <w:p>
      <w:pPr>
        <w:pStyle w:val="2"/>
        <w:spacing w:before="91" w:line="235" w:lineRule="auto"/>
        <w:ind w:left="485" w:right="348" w:firstLine="560"/>
        <w:jc w:val="both"/>
        <w:rPr>
          <w:sz w:val="28"/>
          <w:szCs w:val="28"/>
          <w:lang w:eastAsia="zh-CN"/>
        </w:rPr>
      </w:pPr>
      <w:r>
        <w:rPr>
          <w:rFonts w:ascii="黑体" w:hAnsi="黑体" w:eastAsia="黑体" w:cs="黑体"/>
          <w:spacing w:val="2"/>
          <w:sz w:val="28"/>
          <w:szCs w:val="28"/>
          <w:lang w:eastAsia="zh-CN"/>
        </w:rPr>
        <w:t>文本提示：</w:t>
      </w:r>
      <w:r>
        <w:rPr>
          <w:spacing w:val="2"/>
          <w:sz w:val="28"/>
          <w:szCs w:val="28"/>
          <w:lang w:eastAsia="zh-CN"/>
        </w:rPr>
        <w:t>1.活页文字中不得直接或间接透露个人信息</w:t>
      </w:r>
      <w:r>
        <w:rPr>
          <w:spacing w:val="1"/>
          <w:sz w:val="28"/>
          <w:szCs w:val="28"/>
          <w:lang w:eastAsia="zh-CN"/>
        </w:rPr>
        <w:t>或相关背景资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料，否则取消参评资格。2.课题名称要与《申请书</w:t>
      </w:r>
      <w:r>
        <w:rPr>
          <w:spacing w:val="1"/>
          <w:sz w:val="28"/>
          <w:szCs w:val="28"/>
          <w:lang w:eastAsia="zh-CN"/>
        </w:rPr>
        <w:t>》一致。已取得的相关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研究成果只填成果名称、成果形式（如论文、专著、研究报告等）和作者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排序，不得填写作者姓名、单位、刊物或出版社名称、发表时间或刊期等。</w:t>
      </w:r>
      <w:r>
        <w:rPr>
          <w:spacing w:val="1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3.左上角登记号由省教科规划办编写，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申请人不填写</w:t>
      </w:r>
      <w:r>
        <w:rPr>
          <w:spacing w:val="-1"/>
          <w:sz w:val="28"/>
          <w:szCs w:val="28"/>
          <w:lang w:eastAsia="zh-CN"/>
        </w:rPr>
        <w:t>。4.本活页不加盖单</w:t>
      </w:r>
      <w:r>
        <w:rPr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位公章；5.本活页随申请书一并上报。</w:t>
      </w:r>
    </w:p>
    <w:p>
      <w:pPr>
        <w:spacing w:line="313" w:lineRule="auto"/>
        <w:rPr>
          <w:lang w:eastAsia="zh-CN"/>
        </w:rPr>
      </w:pPr>
    </w:p>
    <w:p>
      <w:pPr>
        <w:spacing w:line="313" w:lineRule="auto"/>
        <w:rPr>
          <w:lang w:eastAsia="zh-CN"/>
        </w:rPr>
      </w:pPr>
    </w:p>
    <w:p>
      <w:pPr>
        <w:pStyle w:val="2"/>
        <w:spacing w:before="102" w:line="226" w:lineRule="auto"/>
        <w:ind w:left="47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8"/>
        </w:rPr>
        <w:t>课题名称</w:t>
      </w:r>
      <w:r>
        <w:rPr>
          <w:spacing w:val="8"/>
        </w:rPr>
        <w:t>(必填)</w:t>
      </w:r>
      <w:r>
        <w:rPr>
          <w:rFonts w:ascii="黑体" w:hAnsi="黑体" w:eastAsia="黑体" w:cs="黑体"/>
          <w:spacing w:val="8"/>
        </w:rPr>
        <w:t>：</w:t>
      </w:r>
      <w:r>
        <w:rPr>
          <w:rFonts w:ascii="黑体" w:hAnsi="黑体" w:eastAsia="黑体" w:cs="黑体"/>
          <w:u w:val="single"/>
        </w:rPr>
        <w:t xml:space="preserve">                                       </w:t>
      </w:r>
    </w:p>
    <w:p>
      <w:pPr>
        <w:spacing w:before="125"/>
      </w:pPr>
    </w:p>
    <w:tbl>
      <w:tblPr>
        <w:tblStyle w:val="7"/>
        <w:tblW w:w="9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9938" w:type="dxa"/>
            <w:tcBorders>
              <w:bottom w:val="single" w:color="000000" w:sz="2" w:space="0"/>
            </w:tcBorders>
          </w:tcPr>
          <w:p>
            <w:pPr>
              <w:spacing w:before="102" w:line="227" w:lineRule="auto"/>
              <w:ind w:left="126" w:right="5" w:firstLine="55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本表请按以下提纲填写，除“研究基础</w:t>
            </w:r>
            <w:r>
              <w:rPr>
                <w:rFonts w:ascii="仿宋" w:hAnsi="仿宋" w:eastAsia="仿宋" w:cs="仿宋"/>
                <w:spacing w:val="-8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”外与《课题申请表》表五内容一致，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要求逻辑清晰，主题突出，层次分明，排版规范，总字数不超过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7000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字。</w:t>
            </w:r>
          </w:p>
          <w:p>
            <w:pPr>
              <w:spacing w:before="39" w:line="217" w:lineRule="auto"/>
              <w:ind w:right="6"/>
              <w:jc w:val="righ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（一）选题依据：概念界定、国内外相关研究状况、选题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意义和研究价值。</w:t>
            </w:r>
          </w:p>
          <w:p>
            <w:pPr>
              <w:spacing w:before="32" w:line="218" w:lineRule="auto"/>
              <w:ind w:left="68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（二）研究内容：研究对象、研究目标、研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究内容、重点难点等。</w:t>
            </w:r>
          </w:p>
          <w:p>
            <w:pPr>
              <w:spacing w:before="31" w:line="218" w:lineRule="auto"/>
              <w:ind w:left="68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（三）思路方法：研究的基本思路、具体研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究方法和研究计划等。</w:t>
            </w:r>
          </w:p>
          <w:p>
            <w:pPr>
              <w:spacing w:before="31" w:line="218" w:lineRule="auto"/>
              <w:ind w:left="68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（四）创新之处：学术观点、研究内容、研究方法等方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面的特色和创新。</w:t>
            </w:r>
          </w:p>
          <w:p>
            <w:pPr>
              <w:spacing w:before="35" w:line="218" w:lineRule="auto"/>
              <w:ind w:left="68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  <w:t>（五）预期成果：最终成果形式、使用方向及预期社会效益等。（略写）</w:t>
            </w:r>
          </w:p>
          <w:p>
            <w:pPr>
              <w:spacing w:before="31" w:line="216" w:lineRule="auto"/>
              <w:ind w:left="68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  <w:t>（六）研究基础：主持人前期相关代表性研究成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  <w:t>果、核心观点等。（略写）</w:t>
            </w:r>
          </w:p>
          <w:p>
            <w:pPr>
              <w:spacing w:before="36" w:line="217" w:lineRule="auto"/>
              <w:ind w:left="6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:lang w:eastAsia="zh-CN"/>
              </w:rPr>
              <w:t>（七）参考文献：本课题研究的主要参考文献。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（略写）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9938" w:type="dxa"/>
            <w:tcBorders>
              <w:top w:val="single" w:color="000000" w:sz="2" w:space="0"/>
            </w:tcBorders>
          </w:tcPr>
          <w:p>
            <w:pPr>
              <w:pStyle w:val="8"/>
            </w:pPr>
          </w:p>
        </w:tc>
      </w:tr>
    </w:tbl>
    <w:p>
      <w:pPr>
        <w:spacing w:before="130" w:line="192" w:lineRule="auto"/>
        <w:ind w:left="926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8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37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8"/>
          <w:sz w:val="28"/>
          <w:szCs w:val="28"/>
        </w:rPr>
        <w:t>本栏可加页。</w:t>
      </w:r>
    </w:p>
    <w:p>
      <w:pPr>
        <w:spacing w:line="192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3" w:type="default"/>
          <w:pgSz w:w="11906" w:h="16838"/>
          <w:pgMar w:top="1431" w:right="890" w:bottom="1928" w:left="1061" w:header="0" w:footer="1657" w:gutter="0"/>
          <w:cols w:space="720" w:num="1"/>
        </w:sectPr>
      </w:pPr>
    </w:p>
    <w:p>
      <w:pPr>
        <w:spacing w:line="396" w:lineRule="auto"/>
      </w:pPr>
    </w:p>
    <w:sectPr>
      <w:footerReference r:id="rId4" w:type="default"/>
      <w:pgSz w:w="16838" w:h="11906"/>
      <w:pgMar w:top="1011" w:right="1639" w:bottom="1929" w:left="1013" w:header="0" w:footer="1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478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6"/>
        <w:sz w:val="28"/>
        <w:szCs w:val="28"/>
      </w:rPr>
      <w:t>20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E66E4"/>
    <w:rsid w:val="00212E02"/>
    <w:rsid w:val="0055142E"/>
    <w:rsid w:val="00652A97"/>
    <w:rsid w:val="00986CE5"/>
    <w:rsid w:val="00A4378E"/>
    <w:rsid w:val="00A82514"/>
    <w:rsid w:val="00BE66E4"/>
    <w:rsid w:val="18121493"/>
    <w:rsid w:val="69B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autoRedefine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6</TotalTime>
  <ScaleCrop>false</ScaleCrop>
  <LinksUpToDate>false</LinksUpToDate>
  <CharactersWithSpaces>581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微信用户</cp:lastModifiedBy>
  <dcterms:modified xsi:type="dcterms:W3CDTF">2024-10-16T09:29:57Z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2024-10-15T17:51:50Z</vt:filetime>
  </property>
  <property fmtid="{D5CDD505-2E9C-101B-9397-08002B2CF9AE}" pid="4" name="KSOProductBuildVer">
    <vt:lpwstr>2052-12.1.0.16364</vt:lpwstr>
  </property>
  <property fmtid="{D5CDD505-2E9C-101B-9397-08002B2CF9AE}" pid="5" name="ICV">
    <vt:lpwstr>A67DC96843334EF3BD5186C65AEA8DF5_13</vt:lpwstr>
  </property>
</Properties>
</file>